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026" w:rsidRDefault="001E2026">
      <w:r>
        <w:rPr>
          <w:rFonts w:hint="eastAsia"/>
        </w:rPr>
        <w:t>第</w:t>
      </w:r>
      <w:r>
        <w:t>30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35</w:t>
      </w:r>
      <w:r>
        <w:rPr>
          <w:rFonts w:hint="eastAsia"/>
        </w:rPr>
        <w:t>条</w:t>
      </w:r>
      <w:r>
        <w:t>)</w:t>
      </w:r>
    </w:p>
    <w:p w:rsidR="001E2026" w:rsidRDefault="001E2026">
      <w:pPr>
        <w:jc w:val="center"/>
      </w:pPr>
      <w:r>
        <w:t>(</w:t>
      </w:r>
      <w:r>
        <w:rPr>
          <w:rFonts w:hint="eastAsia"/>
        </w:rPr>
        <w:t>表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109"/>
      </w:tblGrid>
      <w:tr w:rsidR="001E2026">
        <w:tc>
          <w:tcPr>
            <w:tcW w:w="2415" w:type="dxa"/>
            <w:vAlign w:val="center"/>
          </w:tcPr>
          <w:p w:rsidR="001E2026" w:rsidRPr="00723936" w:rsidRDefault="001E2026">
            <w:pPr>
              <w:ind w:right="-57"/>
              <w:jc w:val="right"/>
              <w:rPr>
                <w:dstrike/>
              </w:rPr>
            </w:pPr>
            <w:r w:rsidRPr="00723936">
              <w:rPr>
                <w:rFonts w:hint="eastAsia"/>
                <w:dstrike/>
              </w:rPr>
              <w:t>公共</w:t>
            </w:r>
          </w:p>
          <w:p w:rsidR="001E2026" w:rsidRDefault="001E2026">
            <w:pPr>
              <w:ind w:right="-57"/>
              <w:jc w:val="right"/>
            </w:pPr>
            <w:r>
              <w:rPr>
                <w:rFonts w:hint="eastAsia"/>
              </w:rPr>
              <w:t>一般</w:t>
            </w:r>
          </w:p>
        </w:tc>
        <w:tc>
          <w:tcPr>
            <w:tcW w:w="6109" w:type="dxa"/>
            <w:vAlign w:val="center"/>
          </w:tcPr>
          <w:p w:rsidR="001E2026" w:rsidRDefault="001E2026">
            <w:pPr>
              <w:ind w:left="-57"/>
            </w:pPr>
            <w:r>
              <w:rPr>
                <w:rFonts w:hint="eastAsia"/>
              </w:rPr>
              <w:t>下水道占用許可申請書</w:t>
            </w:r>
            <w:r>
              <w:t>(</w:t>
            </w:r>
            <w:r>
              <w:rPr>
                <w:rFonts w:hint="eastAsia"/>
              </w:rPr>
              <w:t>新規・更新・変更</w:t>
            </w:r>
            <w:r>
              <w:t>)</w:t>
            </w:r>
          </w:p>
        </w:tc>
      </w:tr>
    </w:tbl>
    <w:p w:rsidR="001E2026" w:rsidRDefault="001E2026"/>
    <w:p w:rsidR="001E2026" w:rsidRDefault="001E2026">
      <w:pPr>
        <w:jc w:val="right"/>
      </w:pPr>
      <w:r>
        <w:rPr>
          <w:rFonts w:hint="eastAsia"/>
        </w:rPr>
        <w:t>年　　月　　日</w:t>
      </w:r>
    </w:p>
    <w:p w:rsidR="001E2026" w:rsidRDefault="001E2026">
      <w:r>
        <w:t>(</w:t>
      </w:r>
      <w:r>
        <w:rPr>
          <w:rFonts w:hint="eastAsia"/>
        </w:rPr>
        <w:t>申請先</w:t>
      </w:r>
      <w:r>
        <w:t>)</w:t>
      </w:r>
    </w:p>
    <w:p w:rsidR="001E2026" w:rsidRDefault="00792AF9">
      <w:r>
        <w:rPr>
          <w:rFonts w:hint="eastAsia"/>
        </w:rPr>
        <w:t xml:space="preserve">　横浜市　</w:t>
      </w:r>
      <w:r w:rsidR="0053691C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9B630D">
        <w:rPr>
          <w:rFonts w:hint="eastAsia"/>
        </w:rPr>
        <w:t>土木事務所長</w:t>
      </w:r>
    </w:p>
    <w:p w:rsidR="001E2026" w:rsidRDefault="001E2026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</w:t>
      </w:r>
      <w:r w:rsidR="006864B8">
        <w:rPr>
          <w:rFonts w:hint="eastAsia"/>
        </w:rPr>
        <w:t xml:space="preserve">　</w:t>
      </w:r>
      <w:r w:rsidR="002F483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F483A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</w:p>
    <w:p w:rsidR="002F483A" w:rsidRDefault="002F483A">
      <w:pPr>
        <w:jc w:val="right"/>
      </w:pPr>
    </w:p>
    <w:p w:rsidR="002F483A" w:rsidRPr="002F483A" w:rsidRDefault="001E2026" w:rsidP="002F483A">
      <w:pPr>
        <w:spacing w:before="120"/>
        <w:jc w:val="right"/>
        <w:rPr>
          <w:rFonts w:eastAsia="SimSun"/>
          <w:sz w:val="24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</w:t>
      </w:r>
      <w:r w:rsidR="002F483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F483A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994BEF" w:rsidRPr="00994BEF">
        <w:rPr>
          <w:rFonts w:hint="eastAsia"/>
          <w:szCs w:val="21"/>
        </w:rPr>
        <w:t>印</w:t>
      </w:r>
    </w:p>
    <w:p w:rsidR="001E2026" w:rsidRDefault="001E2026">
      <w:pPr>
        <w:spacing w:before="120"/>
        <w:jc w:val="right"/>
      </w:pPr>
      <w:r>
        <w:t>(</w:t>
      </w:r>
      <w:r>
        <w:rPr>
          <w:rFonts w:hint="eastAsia"/>
        </w:rPr>
        <w:t xml:space="preserve">電話　　　</w:t>
      </w:r>
      <w:r w:rsidR="00994BEF">
        <w:rPr>
          <w:rFonts w:hint="eastAsia"/>
        </w:rPr>
        <w:t xml:space="preserve">　　　　</w:t>
      </w:r>
      <w:r>
        <w:rPr>
          <w:rFonts w:hint="eastAsia"/>
        </w:rPr>
        <w:t xml:space="preserve">　　　　　　</w:t>
      </w:r>
      <w:r>
        <w:t>)</w:t>
      </w:r>
    </w:p>
    <w:p w:rsidR="001E2026" w:rsidRDefault="001E2026">
      <w:pPr>
        <w:spacing w:before="120" w:after="120"/>
        <w:jc w:val="right"/>
      </w:pPr>
      <w:r>
        <w:t>(</w:t>
      </w:r>
      <w:r>
        <w:rPr>
          <w:rFonts w:hint="eastAsia"/>
        </w:rPr>
        <w:t>法人の場合は、名称・代表者の氏名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391"/>
      </w:tblGrid>
      <w:tr w:rsidR="001E2026">
        <w:tc>
          <w:tcPr>
            <w:tcW w:w="1134" w:type="dxa"/>
            <w:vAlign w:val="center"/>
          </w:tcPr>
          <w:p w:rsidR="001E2026" w:rsidRPr="00723936" w:rsidRDefault="001E2026">
            <w:pPr>
              <w:jc w:val="right"/>
              <w:rPr>
                <w:dstrike/>
              </w:rPr>
            </w:pPr>
            <w:r w:rsidRPr="00723936">
              <w:rPr>
                <w:rFonts w:hint="eastAsia"/>
                <w:dstrike/>
              </w:rPr>
              <w:t>公共</w:t>
            </w:r>
          </w:p>
          <w:p w:rsidR="001E2026" w:rsidRDefault="001E2026">
            <w:pPr>
              <w:jc w:val="right"/>
            </w:pPr>
            <w:r>
              <w:rPr>
                <w:rFonts w:hint="eastAsia"/>
              </w:rPr>
              <w:t>一般</w:t>
            </w:r>
          </w:p>
        </w:tc>
        <w:tc>
          <w:tcPr>
            <w:tcW w:w="7391" w:type="dxa"/>
            <w:vAlign w:val="center"/>
          </w:tcPr>
          <w:p w:rsidR="001E2026" w:rsidRDefault="001E2026">
            <w:r>
              <w:rPr>
                <w:rFonts w:hint="eastAsia"/>
              </w:rPr>
              <w:t>下水道の施設の占用の許可を受けたいので、次のとおり申請します。</w:t>
            </w:r>
          </w:p>
        </w:tc>
      </w:tr>
    </w:tbl>
    <w:p w:rsidR="001E2026" w:rsidRDefault="001E202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6398"/>
      </w:tblGrid>
      <w:tr w:rsidR="001E2026" w:rsidTr="00AC6F1F">
        <w:trPr>
          <w:trHeight w:val="964"/>
          <w:jc w:val="center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E2026" w:rsidRDefault="001E2026">
            <w:pPr>
              <w:jc w:val="center"/>
            </w:pPr>
            <w:r>
              <w:rPr>
                <w:rFonts w:hint="eastAsia"/>
                <w:spacing w:val="157"/>
              </w:rPr>
              <w:t>占用場</w:t>
            </w:r>
            <w:r>
              <w:rPr>
                <w:rFonts w:hint="eastAsia"/>
              </w:rPr>
              <w:t>所</w:t>
            </w:r>
          </w:p>
        </w:tc>
        <w:tc>
          <w:tcPr>
            <w:tcW w:w="6398" w:type="dxa"/>
            <w:tcBorders>
              <w:top w:val="single" w:sz="12" w:space="0" w:color="auto"/>
              <w:right w:val="single" w:sz="12" w:space="0" w:color="auto"/>
            </w:tcBorders>
          </w:tcPr>
          <w:p w:rsidR="001E2026" w:rsidRDefault="001E2026">
            <w:r>
              <w:rPr>
                <w:rFonts w:hint="eastAsia"/>
              </w:rPr>
              <w:t xml:space="preserve">　</w:t>
            </w:r>
          </w:p>
        </w:tc>
      </w:tr>
      <w:tr w:rsidR="001E2026" w:rsidTr="00AC6F1F">
        <w:trPr>
          <w:trHeight w:val="964"/>
          <w:jc w:val="center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1E2026" w:rsidRDefault="001E2026">
            <w:pPr>
              <w:jc w:val="center"/>
            </w:pPr>
            <w:r>
              <w:rPr>
                <w:rFonts w:hint="eastAsia"/>
                <w:spacing w:val="156"/>
              </w:rPr>
              <w:t>占用目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6398" w:type="dxa"/>
            <w:tcBorders>
              <w:right w:val="single" w:sz="12" w:space="0" w:color="auto"/>
            </w:tcBorders>
          </w:tcPr>
          <w:p w:rsidR="001E2026" w:rsidRDefault="001E2026">
            <w:r>
              <w:rPr>
                <w:rFonts w:hint="eastAsia"/>
              </w:rPr>
              <w:t xml:space="preserve">　</w:t>
            </w:r>
          </w:p>
        </w:tc>
      </w:tr>
      <w:tr w:rsidR="001E2026" w:rsidTr="00AC6F1F">
        <w:trPr>
          <w:trHeight w:val="964"/>
          <w:jc w:val="center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1E2026" w:rsidRDefault="001E2026">
            <w:pPr>
              <w:jc w:val="center"/>
            </w:pPr>
            <w:r>
              <w:rPr>
                <w:rFonts w:hint="eastAsia"/>
                <w:spacing w:val="93"/>
              </w:rPr>
              <w:t>物件の内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6398" w:type="dxa"/>
            <w:tcBorders>
              <w:right w:val="single" w:sz="12" w:space="0" w:color="auto"/>
            </w:tcBorders>
            <w:vAlign w:val="center"/>
          </w:tcPr>
          <w:p w:rsidR="001E2026" w:rsidRDefault="0053691C">
            <w:r>
              <w:rPr>
                <w:rFonts w:hint="eastAsia"/>
              </w:rPr>
              <w:t xml:space="preserve">　</w:t>
            </w:r>
          </w:p>
        </w:tc>
      </w:tr>
      <w:tr w:rsidR="001E2026" w:rsidTr="00AC6F1F">
        <w:trPr>
          <w:trHeight w:val="964"/>
          <w:jc w:val="center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1E2026" w:rsidRDefault="001E2026">
            <w:pPr>
              <w:jc w:val="center"/>
            </w:pPr>
            <w:r>
              <w:rPr>
                <w:rFonts w:hint="eastAsia"/>
                <w:spacing w:val="157"/>
              </w:rPr>
              <w:t>占用期</w:t>
            </w:r>
            <w:r>
              <w:rPr>
                <w:rFonts w:hint="eastAsia"/>
              </w:rPr>
              <w:t>間</w:t>
            </w:r>
          </w:p>
        </w:tc>
        <w:tc>
          <w:tcPr>
            <w:tcW w:w="6398" w:type="dxa"/>
            <w:tcBorders>
              <w:right w:val="single" w:sz="12" w:space="0" w:color="auto"/>
            </w:tcBorders>
            <w:vAlign w:val="center"/>
          </w:tcPr>
          <w:p w:rsidR="001E2026" w:rsidRDefault="001E2026" w:rsidP="00AC6F1F">
            <w:pPr>
              <w:jc w:val="center"/>
            </w:pPr>
            <w:r>
              <w:rPr>
                <w:rFonts w:hint="eastAsia"/>
              </w:rPr>
              <w:t xml:space="preserve">年　　月　　日から　</w:t>
            </w:r>
            <w:r w:rsidR="00AC6F1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日まで</w:t>
            </w:r>
          </w:p>
        </w:tc>
      </w:tr>
      <w:tr w:rsidR="001E2026" w:rsidTr="00AC6F1F">
        <w:trPr>
          <w:trHeight w:val="964"/>
          <w:jc w:val="center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1E2026" w:rsidRDefault="001E2026">
            <w:pPr>
              <w:jc w:val="center"/>
            </w:pPr>
            <w:r>
              <w:rPr>
                <w:rFonts w:hint="eastAsia"/>
                <w:spacing w:val="157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6398" w:type="dxa"/>
            <w:tcBorders>
              <w:right w:val="single" w:sz="12" w:space="0" w:color="auto"/>
            </w:tcBorders>
            <w:vAlign w:val="center"/>
          </w:tcPr>
          <w:p w:rsidR="001E2026" w:rsidRDefault="001E2026">
            <w:r>
              <w:t>1</w:t>
            </w:r>
            <w:r>
              <w:rPr>
                <w:rFonts w:hint="eastAsia"/>
              </w:rPr>
              <w:t xml:space="preserve">　付近の見取図　　</w:t>
            </w:r>
            <w:r>
              <w:t>2</w:t>
            </w:r>
            <w:r>
              <w:rPr>
                <w:rFonts w:hint="eastAsia"/>
              </w:rPr>
              <w:t xml:space="preserve">　平面図　　　　</w:t>
            </w:r>
            <w:r>
              <w:t>3</w:t>
            </w:r>
            <w:r>
              <w:rPr>
                <w:rFonts w:hint="eastAsia"/>
              </w:rPr>
              <w:t xml:space="preserve">　断面図</w:t>
            </w:r>
          </w:p>
          <w:p w:rsidR="001E2026" w:rsidRDefault="001E2026">
            <w:r>
              <w:t>4</w:t>
            </w:r>
            <w:r>
              <w:rPr>
                <w:rFonts w:hint="eastAsia"/>
              </w:rPr>
              <w:t xml:space="preserve">　物件の詳細図　　</w:t>
            </w:r>
            <w:r>
              <w:t>5</w:t>
            </w:r>
            <w:r>
              <w:rPr>
                <w:rFonts w:hint="eastAsia"/>
              </w:rPr>
              <w:t xml:space="preserve">　官民境界図　　</w:t>
            </w:r>
            <w:r>
              <w:t>6</w:t>
            </w:r>
            <w:r>
              <w:rPr>
                <w:rFonts w:hint="eastAsia"/>
              </w:rPr>
              <w:t xml:space="preserve">　求積図</w:t>
            </w:r>
          </w:p>
          <w:p w:rsidR="001E2026" w:rsidRDefault="001E2026">
            <w:r>
              <w:t>7</w:t>
            </w:r>
            <w:r>
              <w:rPr>
                <w:rFonts w:hint="eastAsia"/>
              </w:rPr>
              <w:t xml:space="preserve">　同意書</w:t>
            </w:r>
            <w:r>
              <w:t>(</w:t>
            </w:r>
            <w:r>
              <w:rPr>
                <w:rFonts w:hint="eastAsia"/>
              </w:rPr>
              <w:t>隣接等利害関係のある場合</w:t>
            </w:r>
            <w:r>
              <w:t>)</w:t>
            </w:r>
          </w:p>
        </w:tc>
      </w:tr>
      <w:tr w:rsidR="001E2026" w:rsidTr="00AC6F1F">
        <w:trPr>
          <w:trHeight w:val="964"/>
          <w:jc w:val="center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E2026" w:rsidRDefault="001E2026">
            <w:pPr>
              <w:jc w:val="center"/>
            </w:pPr>
            <w:r>
              <w:rPr>
                <w:rFonts w:hint="eastAsia"/>
                <w:spacing w:val="682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398" w:type="dxa"/>
            <w:tcBorders>
              <w:bottom w:val="single" w:sz="12" w:space="0" w:color="auto"/>
              <w:right w:val="single" w:sz="12" w:space="0" w:color="auto"/>
            </w:tcBorders>
          </w:tcPr>
          <w:p w:rsidR="001E2026" w:rsidRDefault="001E2026">
            <w:r>
              <w:rPr>
                <w:rFonts w:hint="eastAsia"/>
              </w:rPr>
              <w:t xml:space="preserve">　</w:t>
            </w:r>
          </w:p>
        </w:tc>
      </w:tr>
    </w:tbl>
    <w:p w:rsidR="001E2026" w:rsidRDefault="001E2026">
      <w:r>
        <w:t>(</w:t>
      </w:r>
      <w:r>
        <w:rPr>
          <w:rFonts w:hint="eastAsia"/>
        </w:rPr>
        <w:t>注意</w:t>
      </w:r>
      <w:r>
        <w:t>)1</w:t>
      </w:r>
      <w:r>
        <w:rPr>
          <w:rFonts w:hint="eastAsia"/>
        </w:rPr>
        <w:t xml:space="preserve">　変更の場合は、備考欄に当初の指令番号及びその変更理由を記入してください。</w:t>
      </w:r>
    </w:p>
    <w:p w:rsidR="001E2026" w:rsidRDefault="001E2026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この申請書は、正副</w:t>
      </w:r>
      <w:r>
        <w:t>2</w:t>
      </w:r>
      <w:r>
        <w:rPr>
          <w:rFonts w:hint="eastAsia"/>
        </w:rPr>
        <w:t>部提出してください。</w:t>
      </w:r>
    </w:p>
    <w:p w:rsidR="000A3D69" w:rsidRDefault="000A3D69"/>
    <w:p w:rsidR="001E2026" w:rsidRDefault="001E2026">
      <w:pPr>
        <w:jc w:val="right"/>
        <w:sectPr w:rsidR="001E2026" w:rsidSect="00591FAE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  <w:r>
        <w:t>(A4)</w:t>
      </w:r>
    </w:p>
    <w:p w:rsidR="001E2026" w:rsidRDefault="001E2026">
      <w:pPr>
        <w:jc w:val="center"/>
      </w:pPr>
      <w:r>
        <w:lastRenderedPageBreak/>
        <w:t>(</w:t>
      </w:r>
      <w:r>
        <w:rPr>
          <w:rFonts w:hint="eastAsia"/>
        </w:rPr>
        <w:t>裏</w:t>
      </w:r>
      <w:r>
        <w:t>)</w:t>
      </w:r>
    </w:p>
    <w:p w:rsidR="000A3D69" w:rsidRDefault="000A3D69">
      <w:pPr>
        <w:jc w:val="center"/>
      </w:pPr>
    </w:p>
    <w:p w:rsidR="001E2026" w:rsidRDefault="001E2026">
      <w:pPr>
        <w:jc w:val="center"/>
      </w:pPr>
      <w:r>
        <w:rPr>
          <w:rFonts w:hint="eastAsia"/>
          <w:spacing w:val="105"/>
        </w:rPr>
        <w:t>物件の内</w:t>
      </w:r>
      <w:r>
        <w:rPr>
          <w:rFonts w:hint="eastAsia"/>
        </w:rPr>
        <w:t>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3119"/>
        <w:gridCol w:w="2551"/>
      </w:tblGrid>
      <w:tr w:rsidR="001E2026"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1E2026" w:rsidRDefault="001E2026">
            <w:r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1E2026" w:rsidRDefault="001E2026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1E2026" w:rsidRDefault="001E2026">
            <w:pPr>
              <w:jc w:val="center"/>
            </w:pPr>
            <w:r>
              <w:rPr>
                <w:rFonts w:hint="eastAsia"/>
              </w:rPr>
              <w:t>幅員、本数又は外径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E2026" w:rsidRDefault="001E2026">
            <w:pPr>
              <w:jc w:val="center"/>
            </w:pPr>
            <w:r>
              <w:rPr>
                <w:rFonts w:hint="eastAsia"/>
              </w:rPr>
              <w:t>占用面積、延長又は量</w:t>
            </w:r>
          </w:p>
        </w:tc>
      </w:tr>
      <w:tr w:rsidR="001E2026" w:rsidTr="001472B8">
        <w:trPr>
          <w:cantSplit/>
          <w:trHeight w:val="397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E2026" w:rsidRDefault="001E2026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共</w:t>
            </w:r>
            <w:r>
              <w:rPr>
                <w:rFonts w:hint="eastAsia"/>
              </w:rPr>
              <w:t>通</w:t>
            </w:r>
          </w:p>
        </w:tc>
        <w:tc>
          <w:tcPr>
            <w:tcW w:w="3402" w:type="dxa"/>
            <w:vMerge w:val="restart"/>
            <w:vAlign w:val="center"/>
          </w:tcPr>
          <w:p w:rsidR="001E2026" w:rsidRDefault="001E2026">
            <w:r>
              <w:rPr>
                <w:rFonts w:hint="eastAsia"/>
              </w:rPr>
              <w:t>□橋りょう</w:t>
            </w:r>
          </w:p>
        </w:tc>
        <w:tc>
          <w:tcPr>
            <w:tcW w:w="3119" w:type="dxa"/>
            <w:vAlign w:val="center"/>
          </w:tcPr>
          <w:p w:rsidR="001E2026" w:rsidRDefault="001E2026">
            <w:r>
              <w:rPr>
                <w:rFonts w:hint="eastAsia"/>
              </w:rPr>
              <w:t>□</w:t>
            </w:r>
            <w:r>
              <w:t>2.5m</w:t>
            </w:r>
            <w:r>
              <w:rPr>
                <w:rFonts w:hint="eastAsia"/>
              </w:rPr>
              <w:t>以下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1E2026" w:rsidRDefault="001E2026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E2026" w:rsidTr="001472B8">
        <w:trPr>
          <w:cantSplit/>
          <w:trHeight w:val="386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1E2026" w:rsidRDefault="001E2026"/>
        </w:tc>
        <w:tc>
          <w:tcPr>
            <w:tcW w:w="3402" w:type="dxa"/>
            <w:vMerge/>
            <w:vAlign w:val="center"/>
          </w:tcPr>
          <w:p w:rsidR="001E2026" w:rsidRDefault="001E2026"/>
        </w:tc>
        <w:tc>
          <w:tcPr>
            <w:tcW w:w="3119" w:type="dxa"/>
            <w:vAlign w:val="center"/>
          </w:tcPr>
          <w:p w:rsidR="001E2026" w:rsidRDefault="001E2026">
            <w:r>
              <w:rPr>
                <w:rFonts w:hint="eastAsia"/>
              </w:rPr>
              <w:t>□</w:t>
            </w:r>
            <w:r>
              <w:t>2.5m</w:t>
            </w:r>
            <w:r>
              <w:rPr>
                <w:rFonts w:hint="eastAsia"/>
              </w:rPr>
              <w:t>超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E2026" w:rsidRDefault="001E2026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E2026" w:rsidTr="00591FAE">
        <w:trPr>
          <w:cantSplit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1E2026" w:rsidRDefault="001E2026"/>
        </w:tc>
        <w:tc>
          <w:tcPr>
            <w:tcW w:w="3402" w:type="dxa"/>
            <w:vAlign w:val="center"/>
          </w:tcPr>
          <w:p w:rsidR="001E2026" w:rsidRDefault="001E2026">
            <w:r>
              <w:rPr>
                <w:rFonts w:hint="eastAsia"/>
              </w:rPr>
              <w:t>□第一種電柱</w:t>
            </w:r>
          </w:p>
        </w:tc>
        <w:tc>
          <w:tcPr>
            <w:tcW w:w="3119" w:type="dxa"/>
            <w:vAlign w:val="center"/>
          </w:tcPr>
          <w:p w:rsidR="001E2026" w:rsidRDefault="001E2026">
            <w:pPr>
              <w:jc w:val="right"/>
            </w:pPr>
            <w:r>
              <w:rPr>
                <w:rFonts w:hint="eastAsia"/>
              </w:rPr>
              <w:t>本</w:t>
            </w:r>
          </w:p>
        </w:tc>
        <w:tc>
          <w:tcPr>
            <w:tcW w:w="2551" w:type="dxa"/>
            <w:vMerge w:val="restart"/>
            <w:tcBorders>
              <w:right w:val="single" w:sz="12" w:space="0" w:color="auto"/>
              <w:tr2bl w:val="nil"/>
            </w:tcBorders>
          </w:tcPr>
          <w:p w:rsidR="001E2026" w:rsidRDefault="001E2026">
            <w:r>
              <w:rPr>
                <w:rFonts w:hint="eastAsia"/>
              </w:rPr>
              <w:t xml:space="preserve">　</w:t>
            </w:r>
          </w:p>
        </w:tc>
      </w:tr>
      <w:tr w:rsidR="001E2026" w:rsidTr="00591FAE">
        <w:trPr>
          <w:cantSplit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1E2026" w:rsidRDefault="001E2026"/>
        </w:tc>
        <w:tc>
          <w:tcPr>
            <w:tcW w:w="3402" w:type="dxa"/>
            <w:vAlign w:val="center"/>
          </w:tcPr>
          <w:p w:rsidR="001E2026" w:rsidRDefault="001E2026">
            <w:r>
              <w:rPr>
                <w:rFonts w:hint="eastAsia"/>
              </w:rPr>
              <w:t>□第二種電柱</w:t>
            </w:r>
          </w:p>
        </w:tc>
        <w:tc>
          <w:tcPr>
            <w:tcW w:w="3119" w:type="dxa"/>
            <w:vAlign w:val="center"/>
          </w:tcPr>
          <w:p w:rsidR="001E2026" w:rsidRDefault="001E2026">
            <w:pPr>
              <w:jc w:val="right"/>
            </w:pPr>
            <w:r>
              <w:rPr>
                <w:rFonts w:hint="eastAsia"/>
              </w:rPr>
              <w:t>本</w:t>
            </w:r>
          </w:p>
        </w:tc>
        <w:tc>
          <w:tcPr>
            <w:tcW w:w="2551" w:type="dxa"/>
            <w:vMerge/>
            <w:tcBorders>
              <w:right w:val="single" w:sz="12" w:space="0" w:color="auto"/>
              <w:tr2bl w:val="nil"/>
            </w:tcBorders>
          </w:tcPr>
          <w:p w:rsidR="001E2026" w:rsidRDefault="001E2026"/>
        </w:tc>
      </w:tr>
      <w:tr w:rsidR="001E2026" w:rsidTr="001472B8">
        <w:trPr>
          <w:cantSplit/>
          <w:trHeight w:val="307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1E2026" w:rsidRDefault="001E2026"/>
        </w:tc>
        <w:tc>
          <w:tcPr>
            <w:tcW w:w="3402" w:type="dxa"/>
            <w:vAlign w:val="center"/>
          </w:tcPr>
          <w:p w:rsidR="001E2026" w:rsidRDefault="001E2026">
            <w:r>
              <w:rPr>
                <w:rFonts w:hint="eastAsia"/>
              </w:rPr>
              <w:t>□第三種電柱</w:t>
            </w:r>
          </w:p>
        </w:tc>
        <w:tc>
          <w:tcPr>
            <w:tcW w:w="3119" w:type="dxa"/>
            <w:vAlign w:val="center"/>
          </w:tcPr>
          <w:p w:rsidR="001E2026" w:rsidRDefault="001E2026">
            <w:pPr>
              <w:jc w:val="right"/>
            </w:pPr>
            <w:r>
              <w:rPr>
                <w:rFonts w:hint="eastAsia"/>
              </w:rPr>
              <w:t>本</w:t>
            </w:r>
          </w:p>
        </w:tc>
        <w:tc>
          <w:tcPr>
            <w:tcW w:w="2551" w:type="dxa"/>
            <w:vMerge/>
            <w:tcBorders>
              <w:right w:val="single" w:sz="12" w:space="0" w:color="auto"/>
              <w:tr2bl w:val="nil"/>
            </w:tcBorders>
          </w:tcPr>
          <w:p w:rsidR="001E2026" w:rsidRDefault="001E2026"/>
        </w:tc>
      </w:tr>
      <w:tr w:rsidR="001E2026" w:rsidTr="001472B8">
        <w:trPr>
          <w:cantSplit/>
          <w:trHeight w:val="412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1E2026" w:rsidRDefault="001E2026"/>
        </w:tc>
        <w:tc>
          <w:tcPr>
            <w:tcW w:w="3402" w:type="dxa"/>
            <w:vAlign w:val="center"/>
          </w:tcPr>
          <w:p w:rsidR="001E2026" w:rsidRDefault="001E2026">
            <w:r>
              <w:rPr>
                <w:rFonts w:hint="eastAsia"/>
              </w:rPr>
              <w:t>□第一種電話柱</w:t>
            </w:r>
          </w:p>
        </w:tc>
        <w:tc>
          <w:tcPr>
            <w:tcW w:w="3119" w:type="dxa"/>
            <w:vAlign w:val="center"/>
          </w:tcPr>
          <w:p w:rsidR="001E2026" w:rsidRDefault="001E2026">
            <w:pPr>
              <w:jc w:val="right"/>
            </w:pPr>
            <w:r>
              <w:rPr>
                <w:rFonts w:hint="eastAsia"/>
              </w:rPr>
              <w:t>本</w:t>
            </w:r>
          </w:p>
        </w:tc>
        <w:tc>
          <w:tcPr>
            <w:tcW w:w="2551" w:type="dxa"/>
            <w:vMerge/>
            <w:tcBorders>
              <w:right w:val="single" w:sz="12" w:space="0" w:color="auto"/>
              <w:tr2bl w:val="nil"/>
            </w:tcBorders>
          </w:tcPr>
          <w:p w:rsidR="001E2026" w:rsidRDefault="001E2026"/>
        </w:tc>
      </w:tr>
      <w:tr w:rsidR="001E2026" w:rsidTr="001472B8">
        <w:trPr>
          <w:cantSplit/>
          <w:trHeight w:val="40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1E2026" w:rsidRDefault="001E2026"/>
        </w:tc>
        <w:tc>
          <w:tcPr>
            <w:tcW w:w="3402" w:type="dxa"/>
            <w:vAlign w:val="center"/>
          </w:tcPr>
          <w:p w:rsidR="001E2026" w:rsidRDefault="001E2026">
            <w:r>
              <w:rPr>
                <w:rFonts w:hint="eastAsia"/>
              </w:rPr>
              <w:t>□第二種電話柱</w:t>
            </w:r>
          </w:p>
        </w:tc>
        <w:tc>
          <w:tcPr>
            <w:tcW w:w="3119" w:type="dxa"/>
            <w:vAlign w:val="center"/>
          </w:tcPr>
          <w:p w:rsidR="001E2026" w:rsidRDefault="001E2026">
            <w:pPr>
              <w:jc w:val="right"/>
            </w:pPr>
            <w:r>
              <w:rPr>
                <w:rFonts w:hint="eastAsia"/>
              </w:rPr>
              <w:t>本</w:t>
            </w:r>
          </w:p>
        </w:tc>
        <w:tc>
          <w:tcPr>
            <w:tcW w:w="2551" w:type="dxa"/>
            <w:vMerge/>
            <w:tcBorders>
              <w:right w:val="single" w:sz="12" w:space="0" w:color="auto"/>
              <w:tr2bl w:val="nil"/>
            </w:tcBorders>
          </w:tcPr>
          <w:p w:rsidR="001E2026" w:rsidRDefault="001E2026"/>
        </w:tc>
      </w:tr>
      <w:tr w:rsidR="001E2026" w:rsidTr="00591FAE">
        <w:trPr>
          <w:cantSplit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1E2026" w:rsidRDefault="001E2026"/>
        </w:tc>
        <w:tc>
          <w:tcPr>
            <w:tcW w:w="3402" w:type="dxa"/>
            <w:vAlign w:val="center"/>
          </w:tcPr>
          <w:p w:rsidR="001E2026" w:rsidRDefault="001E2026">
            <w:r>
              <w:rPr>
                <w:rFonts w:hint="eastAsia"/>
              </w:rPr>
              <w:t>□第三種電話柱</w:t>
            </w:r>
          </w:p>
        </w:tc>
        <w:tc>
          <w:tcPr>
            <w:tcW w:w="3119" w:type="dxa"/>
            <w:vAlign w:val="center"/>
          </w:tcPr>
          <w:p w:rsidR="001E2026" w:rsidRDefault="001E2026">
            <w:pPr>
              <w:jc w:val="right"/>
            </w:pPr>
            <w:r>
              <w:rPr>
                <w:rFonts w:hint="eastAsia"/>
              </w:rPr>
              <w:t>本</w:t>
            </w:r>
          </w:p>
        </w:tc>
        <w:tc>
          <w:tcPr>
            <w:tcW w:w="2551" w:type="dxa"/>
            <w:vMerge/>
            <w:tcBorders>
              <w:right w:val="single" w:sz="12" w:space="0" w:color="auto"/>
              <w:tr2bl w:val="nil"/>
            </w:tcBorders>
          </w:tcPr>
          <w:p w:rsidR="001E2026" w:rsidRDefault="001E2026"/>
        </w:tc>
      </w:tr>
      <w:tr w:rsidR="001E2026" w:rsidTr="00591FAE">
        <w:trPr>
          <w:cantSplit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1E2026" w:rsidRDefault="001E2026"/>
        </w:tc>
        <w:tc>
          <w:tcPr>
            <w:tcW w:w="3402" w:type="dxa"/>
            <w:vAlign w:val="center"/>
          </w:tcPr>
          <w:p w:rsidR="001E2026" w:rsidRDefault="001E2026">
            <w:r>
              <w:rPr>
                <w:rFonts w:hint="eastAsia"/>
              </w:rPr>
              <w:t>□その他の柱類</w:t>
            </w:r>
          </w:p>
        </w:tc>
        <w:tc>
          <w:tcPr>
            <w:tcW w:w="3119" w:type="dxa"/>
            <w:vAlign w:val="center"/>
          </w:tcPr>
          <w:p w:rsidR="001E2026" w:rsidRDefault="001E2026">
            <w:pPr>
              <w:jc w:val="right"/>
            </w:pPr>
            <w:r>
              <w:rPr>
                <w:rFonts w:hint="eastAsia"/>
              </w:rPr>
              <w:t>本</w:t>
            </w:r>
          </w:p>
        </w:tc>
        <w:tc>
          <w:tcPr>
            <w:tcW w:w="2551" w:type="dxa"/>
            <w:vMerge/>
            <w:tcBorders>
              <w:right w:val="single" w:sz="12" w:space="0" w:color="auto"/>
              <w:tr2bl w:val="nil"/>
            </w:tcBorders>
          </w:tcPr>
          <w:p w:rsidR="001E2026" w:rsidRDefault="001E2026"/>
        </w:tc>
      </w:tr>
      <w:tr w:rsidR="001E2026" w:rsidTr="001472B8">
        <w:trPr>
          <w:cantSplit/>
          <w:trHeight w:val="308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1E2026" w:rsidRDefault="001E2026"/>
        </w:tc>
        <w:tc>
          <w:tcPr>
            <w:tcW w:w="3402" w:type="dxa"/>
            <w:vAlign w:val="center"/>
          </w:tcPr>
          <w:p w:rsidR="001E2026" w:rsidRDefault="001E2026">
            <w:r>
              <w:rPr>
                <w:rFonts w:hint="eastAsia"/>
              </w:rPr>
              <w:t>□水管</w:t>
            </w:r>
          </w:p>
        </w:tc>
        <w:tc>
          <w:tcPr>
            <w:tcW w:w="3119" w:type="dxa"/>
            <w:vMerge w:val="restart"/>
            <w:vAlign w:val="center"/>
          </w:tcPr>
          <w:p w:rsidR="001E2026" w:rsidRDefault="001E2026">
            <w:pPr>
              <w:jc w:val="right"/>
            </w:pPr>
            <w:r>
              <w:rPr>
                <w:rFonts w:hint="eastAsia"/>
              </w:rPr>
              <w:t>□</w:t>
            </w:r>
            <w:r>
              <w:t>0.07m</w:t>
            </w:r>
            <w:r>
              <w:rPr>
                <w:rFonts w:hint="eastAsia"/>
              </w:rPr>
              <w:t>未満　　　　　　　本</w:t>
            </w:r>
          </w:p>
          <w:p w:rsidR="001E2026" w:rsidRDefault="001E2026">
            <w:pPr>
              <w:jc w:val="right"/>
            </w:pPr>
            <w:r>
              <w:rPr>
                <w:rFonts w:hint="eastAsia"/>
              </w:rPr>
              <w:t>□</w:t>
            </w:r>
            <w:r>
              <w:t>0.07m</w:t>
            </w:r>
            <w:r>
              <w:rPr>
                <w:rFonts w:hint="eastAsia"/>
              </w:rPr>
              <w:t>以上</w:t>
            </w:r>
            <w:r>
              <w:t>0.1m</w:t>
            </w:r>
            <w:r>
              <w:rPr>
                <w:rFonts w:hint="eastAsia"/>
              </w:rPr>
              <w:t>未満　　　本</w:t>
            </w:r>
          </w:p>
          <w:p w:rsidR="001E2026" w:rsidRDefault="001E2026">
            <w:pPr>
              <w:jc w:val="right"/>
            </w:pPr>
            <w:r>
              <w:rPr>
                <w:rFonts w:hint="eastAsia"/>
              </w:rPr>
              <w:t>□</w:t>
            </w:r>
            <w:r>
              <w:t>0.1m</w:t>
            </w:r>
            <w:r>
              <w:rPr>
                <w:rFonts w:hint="eastAsia"/>
              </w:rPr>
              <w:t>以上</w:t>
            </w:r>
            <w:r>
              <w:t>0.15m</w:t>
            </w:r>
            <w:r>
              <w:rPr>
                <w:rFonts w:hint="eastAsia"/>
              </w:rPr>
              <w:t>未満　　　本</w:t>
            </w:r>
          </w:p>
          <w:p w:rsidR="001E2026" w:rsidRDefault="001E2026">
            <w:pPr>
              <w:jc w:val="right"/>
            </w:pPr>
            <w:r>
              <w:rPr>
                <w:rFonts w:hint="eastAsia"/>
              </w:rPr>
              <w:t>□</w:t>
            </w:r>
            <w:r>
              <w:t>0.15m</w:t>
            </w:r>
            <w:r>
              <w:rPr>
                <w:rFonts w:hint="eastAsia"/>
              </w:rPr>
              <w:t>以上</w:t>
            </w:r>
            <w:r>
              <w:t>0.2m</w:t>
            </w:r>
            <w:r>
              <w:rPr>
                <w:rFonts w:hint="eastAsia"/>
              </w:rPr>
              <w:t>未満　　　本</w:t>
            </w:r>
          </w:p>
          <w:p w:rsidR="001E2026" w:rsidRDefault="001E2026">
            <w:pPr>
              <w:jc w:val="right"/>
            </w:pPr>
            <w:r>
              <w:rPr>
                <w:rFonts w:hint="eastAsia"/>
              </w:rPr>
              <w:t>□</w:t>
            </w:r>
            <w:r>
              <w:t>0.2m</w:t>
            </w:r>
            <w:r>
              <w:rPr>
                <w:rFonts w:hint="eastAsia"/>
              </w:rPr>
              <w:t>以上</w:t>
            </w:r>
            <w:r>
              <w:t>0.3m</w:t>
            </w:r>
            <w:r>
              <w:rPr>
                <w:rFonts w:hint="eastAsia"/>
              </w:rPr>
              <w:t>未満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本</w:t>
            </w:r>
          </w:p>
          <w:p w:rsidR="001E2026" w:rsidRDefault="001E2026">
            <w:pPr>
              <w:jc w:val="right"/>
            </w:pPr>
            <w:r>
              <w:rPr>
                <w:rFonts w:hint="eastAsia"/>
              </w:rPr>
              <w:t>□</w:t>
            </w:r>
            <w:r>
              <w:t>0.3m</w:t>
            </w:r>
            <w:r>
              <w:rPr>
                <w:rFonts w:hint="eastAsia"/>
              </w:rPr>
              <w:t>以上</w:t>
            </w:r>
            <w:r>
              <w:t>0.4m</w:t>
            </w:r>
            <w:r>
              <w:rPr>
                <w:rFonts w:hint="eastAsia"/>
              </w:rPr>
              <w:t>未満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本</w:t>
            </w:r>
          </w:p>
          <w:p w:rsidR="001E2026" w:rsidRDefault="001E2026">
            <w:pPr>
              <w:jc w:val="right"/>
            </w:pPr>
            <w:r>
              <w:rPr>
                <w:rFonts w:hint="eastAsia"/>
              </w:rPr>
              <w:t>□</w:t>
            </w:r>
            <w:r>
              <w:t>0.4m</w:t>
            </w:r>
            <w:r>
              <w:rPr>
                <w:rFonts w:hint="eastAsia"/>
              </w:rPr>
              <w:t>以上</w:t>
            </w:r>
            <w:r>
              <w:t>0.7m</w:t>
            </w:r>
            <w:r>
              <w:rPr>
                <w:rFonts w:hint="eastAsia"/>
              </w:rPr>
              <w:t xml:space="preserve">未満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本</w:t>
            </w:r>
          </w:p>
          <w:p w:rsidR="001E2026" w:rsidRDefault="001E2026">
            <w:pPr>
              <w:jc w:val="right"/>
            </w:pPr>
            <w:r>
              <w:rPr>
                <w:rFonts w:hint="eastAsia"/>
              </w:rPr>
              <w:t>□</w:t>
            </w:r>
            <w:r>
              <w:t>0.7m</w:t>
            </w:r>
            <w:r>
              <w:rPr>
                <w:rFonts w:hint="eastAsia"/>
              </w:rPr>
              <w:t>以上</w:t>
            </w:r>
            <w:r>
              <w:t>1m</w:t>
            </w:r>
            <w:r>
              <w:rPr>
                <w:rFonts w:hint="eastAsia"/>
              </w:rPr>
              <w:t xml:space="preserve">未満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本</w:t>
            </w:r>
          </w:p>
          <w:p w:rsidR="001E2026" w:rsidRDefault="001E2026">
            <w:pPr>
              <w:jc w:val="right"/>
            </w:pPr>
            <w:r>
              <w:rPr>
                <w:rFonts w:hint="eastAsia"/>
              </w:rPr>
              <w:t>□</w:t>
            </w:r>
            <w:r>
              <w:t>1m</w:t>
            </w:r>
            <w:r>
              <w:rPr>
                <w:rFonts w:hint="eastAsia"/>
              </w:rPr>
              <w:t xml:space="preserve">以上　　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　　本</w:t>
            </w:r>
          </w:p>
        </w:tc>
        <w:tc>
          <w:tcPr>
            <w:tcW w:w="2551" w:type="dxa"/>
            <w:vMerge w:val="restart"/>
            <w:tcBorders>
              <w:right w:val="single" w:sz="12" w:space="0" w:color="auto"/>
            </w:tcBorders>
            <w:vAlign w:val="center"/>
          </w:tcPr>
          <w:p w:rsidR="001E2026" w:rsidRDefault="001E2026">
            <w:pPr>
              <w:jc w:val="right"/>
            </w:pPr>
            <w:r>
              <w:t>m</w:t>
            </w:r>
          </w:p>
          <w:p w:rsidR="001E2026" w:rsidRDefault="001E2026">
            <w:pPr>
              <w:jc w:val="right"/>
            </w:pPr>
            <w:r>
              <w:t>m</w:t>
            </w:r>
          </w:p>
          <w:p w:rsidR="001E2026" w:rsidRDefault="001E2026">
            <w:pPr>
              <w:jc w:val="right"/>
            </w:pPr>
            <w:r>
              <w:t>m</w:t>
            </w:r>
          </w:p>
          <w:p w:rsidR="001E2026" w:rsidRDefault="001E2026">
            <w:pPr>
              <w:jc w:val="right"/>
            </w:pPr>
            <w:r>
              <w:t>m</w:t>
            </w:r>
          </w:p>
          <w:p w:rsidR="001E2026" w:rsidRDefault="001E2026">
            <w:pPr>
              <w:jc w:val="right"/>
            </w:pPr>
            <w:r>
              <w:t>m</w:t>
            </w:r>
          </w:p>
          <w:p w:rsidR="001E2026" w:rsidRDefault="001E2026">
            <w:pPr>
              <w:jc w:val="right"/>
            </w:pPr>
            <w:r>
              <w:t>m</w:t>
            </w:r>
          </w:p>
          <w:p w:rsidR="001E2026" w:rsidRDefault="001E2026">
            <w:pPr>
              <w:jc w:val="right"/>
            </w:pPr>
            <w:r>
              <w:t>m</w:t>
            </w:r>
          </w:p>
          <w:p w:rsidR="001E2026" w:rsidRDefault="001E2026">
            <w:pPr>
              <w:jc w:val="right"/>
            </w:pPr>
            <w:r>
              <w:t>m</w:t>
            </w:r>
          </w:p>
          <w:p w:rsidR="001E2026" w:rsidRDefault="001E2026">
            <w:pPr>
              <w:jc w:val="right"/>
            </w:pPr>
            <w:r>
              <w:t>m</w:t>
            </w:r>
          </w:p>
        </w:tc>
      </w:tr>
      <w:tr w:rsidR="001E2026">
        <w:trPr>
          <w:cantSplit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1E2026" w:rsidRDefault="001E2026"/>
        </w:tc>
        <w:tc>
          <w:tcPr>
            <w:tcW w:w="3402" w:type="dxa"/>
            <w:vAlign w:val="center"/>
          </w:tcPr>
          <w:p w:rsidR="001E2026" w:rsidRDefault="001E2026">
            <w:r>
              <w:rPr>
                <w:rFonts w:hint="eastAsia"/>
              </w:rPr>
              <w:t>□ガス管</w:t>
            </w:r>
          </w:p>
        </w:tc>
        <w:tc>
          <w:tcPr>
            <w:tcW w:w="3119" w:type="dxa"/>
            <w:vMerge/>
          </w:tcPr>
          <w:p w:rsidR="001E2026" w:rsidRDefault="001E2026"/>
        </w:tc>
        <w:tc>
          <w:tcPr>
            <w:tcW w:w="2551" w:type="dxa"/>
            <w:vMerge/>
            <w:tcBorders>
              <w:right w:val="single" w:sz="12" w:space="0" w:color="auto"/>
            </w:tcBorders>
          </w:tcPr>
          <w:p w:rsidR="001E2026" w:rsidRDefault="001E2026"/>
        </w:tc>
      </w:tr>
      <w:tr w:rsidR="001E2026">
        <w:trPr>
          <w:cantSplit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1E2026" w:rsidRDefault="001E2026"/>
        </w:tc>
        <w:tc>
          <w:tcPr>
            <w:tcW w:w="3402" w:type="dxa"/>
            <w:vAlign w:val="center"/>
          </w:tcPr>
          <w:p w:rsidR="001E2026" w:rsidRDefault="001E2026">
            <w:r>
              <w:rPr>
                <w:rFonts w:hint="eastAsia"/>
              </w:rPr>
              <w:t>□引水管</w:t>
            </w:r>
          </w:p>
        </w:tc>
        <w:tc>
          <w:tcPr>
            <w:tcW w:w="3119" w:type="dxa"/>
            <w:vMerge/>
          </w:tcPr>
          <w:p w:rsidR="001E2026" w:rsidRDefault="001E2026"/>
        </w:tc>
        <w:tc>
          <w:tcPr>
            <w:tcW w:w="2551" w:type="dxa"/>
            <w:vMerge/>
            <w:tcBorders>
              <w:right w:val="single" w:sz="12" w:space="0" w:color="auto"/>
            </w:tcBorders>
          </w:tcPr>
          <w:p w:rsidR="001E2026" w:rsidRDefault="001E2026"/>
        </w:tc>
      </w:tr>
      <w:tr w:rsidR="001E2026">
        <w:trPr>
          <w:cantSplit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1E2026" w:rsidRDefault="001E2026"/>
        </w:tc>
        <w:tc>
          <w:tcPr>
            <w:tcW w:w="3402" w:type="dxa"/>
            <w:vAlign w:val="center"/>
          </w:tcPr>
          <w:p w:rsidR="001E2026" w:rsidRDefault="001E2026">
            <w:r>
              <w:rPr>
                <w:rFonts w:hint="eastAsia"/>
              </w:rPr>
              <w:t>□排水管</w:t>
            </w:r>
          </w:p>
        </w:tc>
        <w:tc>
          <w:tcPr>
            <w:tcW w:w="3119" w:type="dxa"/>
            <w:vMerge/>
          </w:tcPr>
          <w:p w:rsidR="001E2026" w:rsidRDefault="001E2026"/>
        </w:tc>
        <w:tc>
          <w:tcPr>
            <w:tcW w:w="2551" w:type="dxa"/>
            <w:vMerge/>
            <w:tcBorders>
              <w:right w:val="single" w:sz="12" w:space="0" w:color="auto"/>
            </w:tcBorders>
          </w:tcPr>
          <w:p w:rsidR="001E2026" w:rsidRDefault="001E2026"/>
        </w:tc>
      </w:tr>
      <w:tr w:rsidR="001E2026" w:rsidTr="001472B8">
        <w:trPr>
          <w:cantSplit/>
          <w:trHeight w:val="385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1E2026" w:rsidRDefault="001E2026"/>
        </w:tc>
        <w:tc>
          <w:tcPr>
            <w:tcW w:w="3402" w:type="dxa"/>
            <w:vAlign w:val="center"/>
          </w:tcPr>
          <w:p w:rsidR="001E2026" w:rsidRDefault="001E2026">
            <w:r>
              <w:rPr>
                <w:rFonts w:hint="eastAsia"/>
              </w:rPr>
              <w:t>□ケーブル</w:t>
            </w:r>
          </w:p>
        </w:tc>
        <w:tc>
          <w:tcPr>
            <w:tcW w:w="3119" w:type="dxa"/>
            <w:vMerge/>
          </w:tcPr>
          <w:p w:rsidR="001E2026" w:rsidRDefault="001E2026"/>
        </w:tc>
        <w:tc>
          <w:tcPr>
            <w:tcW w:w="2551" w:type="dxa"/>
            <w:vMerge/>
            <w:tcBorders>
              <w:right w:val="single" w:sz="12" w:space="0" w:color="auto"/>
            </w:tcBorders>
          </w:tcPr>
          <w:p w:rsidR="001E2026" w:rsidRDefault="001E2026"/>
        </w:tc>
      </w:tr>
      <w:tr w:rsidR="001E2026" w:rsidTr="001472B8">
        <w:trPr>
          <w:cantSplit/>
          <w:trHeight w:val="986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1E2026" w:rsidRDefault="001E2026"/>
        </w:tc>
        <w:tc>
          <w:tcPr>
            <w:tcW w:w="3402" w:type="dxa"/>
            <w:vAlign w:val="center"/>
          </w:tcPr>
          <w:p w:rsidR="001E2026" w:rsidRDefault="001E2026">
            <w:r>
              <w:rPr>
                <w:rFonts w:hint="eastAsia"/>
              </w:rPr>
              <w:t>□その他の埋設し、又は架設する物件</w:t>
            </w:r>
          </w:p>
        </w:tc>
        <w:tc>
          <w:tcPr>
            <w:tcW w:w="3119" w:type="dxa"/>
            <w:vMerge/>
          </w:tcPr>
          <w:p w:rsidR="001E2026" w:rsidRDefault="001E2026"/>
        </w:tc>
        <w:tc>
          <w:tcPr>
            <w:tcW w:w="2551" w:type="dxa"/>
            <w:vMerge/>
            <w:tcBorders>
              <w:right w:val="single" w:sz="12" w:space="0" w:color="auto"/>
            </w:tcBorders>
          </w:tcPr>
          <w:p w:rsidR="001E2026" w:rsidRDefault="001E2026"/>
        </w:tc>
      </w:tr>
      <w:tr w:rsidR="001E2026">
        <w:trPr>
          <w:cantSplit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1E2026" w:rsidRDefault="001E2026"/>
        </w:tc>
        <w:tc>
          <w:tcPr>
            <w:tcW w:w="3402" w:type="dxa"/>
            <w:vAlign w:val="center"/>
          </w:tcPr>
          <w:p w:rsidR="001E2026" w:rsidRDefault="001E2026">
            <w:r>
              <w:rPr>
                <w:rFonts w:hint="eastAsia"/>
              </w:rPr>
              <w:t>□その他のもの</w:t>
            </w:r>
            <w:r>
              <w:t>(</w:t>
            </w:r>
            <w:r>
              <w:rPr>
                <w:rFonts w:hint="eastAsia"/>
              </w:rPr>
              <w:t>土地占用料</w:t>
            </w:r>
            <w:r>
              <w:t>)</w:t>
            </w:r>
          </w:p>
        </w:tc>
        <w:tc>
          <w:tcPr>
            <w:tcW w:w="3119" w:type="dxa"/>
            <w:tcBorders>
              <w:tr2bl w:val="single" w:sz="4" w:space="0" w:color="auto"/>
            </w:tcBorders>
          </w:tcPr>
          <w:p w:rsidR="001E2026" w:rsidRDefault="001E2026"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1E2026" w:rsidRDefault="001E2026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E2026" w:rsidTr="001472B8">
        <w:trPr>
          <w:cantSplit/>
          <w:trHeight w:val="557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E2026" w:rsidRDefault="0023072A">
            <w:pPr>
              <w:ind w:left="113" w:right="11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0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173990</wp:posOffset>
                      </wp:positionV>
                      <wp:extent cx="441960" cy="170624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" cy="1706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2026" w:rsidRDefault="001E2026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7.8pt;margin-top:13.7pt;width:34.8pt;height:134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s/WsgIAALk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" o:allowincell="f" o:allowoverlap="f" filled="f" stroked="f">
                      <v:textbox>
                        <w:txbxContent>
                          <w:p w:rsidR="001E2026" w:rsidRDefault="001E2026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2026">
              <w:rPr>
                <w:rFonts w:hint="eastAsia"/>
              </w:rPr>
              <w:t>公共下水道</w:t>
            </w:r>
          </w:p>
        </w:tc>
        <w:tc>
          <w:tcPr>
            <w:tcW w:w="3402" w:type="dxa"/>
            <w:vAlign w:val="center"/>
          </w:tcPr>
          <w:p w:rsidR="001E2026" w:rsidRDefault="001E2026">
            <w:r>
              <w:rPr>
                <w:rFonts w:hint="eastAsia"/>
              </w:rPr>
              <w:t>□建物占用料</w:t>
            </w:r>
          </w:p>
        </w:tc>
        <w:tc>
          <w:tcPr>
            <w:tcW w:w="3119" w:type="dxa"/>
            <w:tcBorders>
              <w:tr2bl w:val="single" w:sz="4" w:space="0" w:color="auto"/>
            </w:tcBorders>
          </w:tcPr>
          <w:p w:rsidR="001E2026" w:rsidRDefault="001E2026"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1E2026" w:rsidRDefault="001E2026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E2026">
        <w:trPr>
          <w:cantSplit/>
          <w:trHeight w:val="56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1E2026" w:rsidRDefault="001E2026"/>
        </w:tc>
        <w:tc>
          <w:tcPr>
            <w:tcW w:w="3402" w:type="dxa"/>
            <w:vAlign w:val="center"/>
          </w:tcPr>
          <w:p w:rsidR="001E2026" w:rsidRDefault="001E2026">
            <w:r>
              <w:rPr>
                <w:rFonts w:hint="eastAsia"/>
              </w:rPr>
              <w:t>□下水道暗渠占用料</w:t>
            </w:r>
          </w:p>
        </w:tc>
        <w:tc>
          <w:tcPr>
            <w:tcW w:w="3119" w:type="dxa"/>
            <w:tcBorders>
              <w:tr2bl w:val="single" w:sz="4" w:space="0" w:color="auto"/>
            </w:tcBorders>
          </w:tcPr>
          <w:p w:rsidR="001E2026" w:rsidRDefault="001E2026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1E2026" w:rsidRDefault="001E2026">
            <w:pPr>
              <w:jc w:val="right"/>
            </w:pPr>
            <w:r>
              <w:t>m</w:t>
            </w:r>
          </w:p>
        </w:tc>
      </w:tr>
      <w:tr w:rsidR="001E2026">
        <w:trPr>
          <w:cantSplit/>
          <w:trHeight w:val="427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1E2026" w:rsidRDefault="001E2026"/>
        </w:tc>
        <w:tc>
          <w:tcPr>
            <w:tcW w:w="3402" w:type="dxa"/>
            <w:vAlign w:val="center"/>
          </w:tcPr>
          <w:p w:rsidR="001E2026" w:rsidRDefault="001E2026">
            <w:r>
              <w:rPr>
                <w:rFonts w:hint="eastAsia"/>
              </w:rPr>
              <w:t>□その他の占用料</w:t>
            </w:r>
          </w:p>
        </w:tc>
        <w:tc>
          <w:tcPr>
            <w:tcW w:w="3119" w:type="dxa"/>
            <w:tcBorders>
              <w:tr2bl w:val="single" w:sz="4" w:space="0" w:color="auto"/>
            </w:tcBorders>
          </w:tcPr>
          <w:p w:rsidR="001E2026" w:rsidRDefault="001E2026"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1E2026" w:rsidRDefault="001E2026">
            <w:r>
              <w:rPr>
                <w:rFonts w:hint="eastAsia"/>
              </w:rPr>
              <w:t xml:space="preserve">　</w:t>
            </w:r>
          </w:p>
        </w:tc>
      </w:tr>
      <w:tr w:rsidR="001E2026" w:rsidTr="001472B8">
        <w:trPr>
          <w:cantSplit/>
          <w:trHeight w:val="401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E2026" w:rsidRDefault="001E2026">
            <w:pPr>
              <w:ind w:left="113" w:right="113"/>
              <w:jc w:val="center"/>
            </w:pPr>
            <w:r>
              <w:rPr>
                <w:rFonts w:hint="eastAsia"/>
              </w:rPr>
              <w:t>一般下水道</w:t>
            </w:r>
          </w:p>
        </w:tc>
        <w:tc>
          <w:tcPr>
            <w:tcW w:w="3402" w:type="dxa"/>
            <w:vMerge w:val="restart"/>
            <w:vAlign w:val="center"/>
          </w:tcPr>
          <w:p w:rsidR="001E2026" w:rsidRDefault="001E2026">
            <w:r>
              <w:rPr>
                <w:rFonts w:hint="eastAsia"/>
              </w:rPr>
              <w:t>□通路</w:t>
            </w:r>
          </w:p>
        </w:tc>
        <w:tc>
          <w:tcPr>
            <w:tcW w:w="3119" w:type="dxa"/>
            <w:vAlign w:val="center"/>
          </w:tcPr>
          <w:p w:rsidR="001E2026" w:rsidRDefault="001E2026">
            <w:r>
              <w:rPr>
                <w:rFonts w:hint="eastAsia"/>
              </w:rPr>
              <w:t>□</w:t>
            </w:r>
            <w:r>
              <w:t>2.5m</w:t>
            </w:r>
            <w:r>
              <w:rPr>
                <w:rFonts w:hint="eastAsia"/>
              </w:rPr>
              <w:t>以下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1E2026" w:rsidRDefault="001E2026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E2026" w:rsidTr="001472B8">
        <w:trPr>
          <w:cantSplit/>
          <w:trHeight w:val="424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E2026" w:rsidRDefault="001E2026">
            <w:pPr>
              <w:ind w:left="113" w:right="113"/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1E2026" w:rsidRDefault="001E2026"/>
        </w:tc>
        <w:tc>
          <w:tcPr>
            <w:tcW w:w="3119" w:type="dxa"/>
            <w:vAlign w:val="center"/>
          </w:tcPr>
          <w:p w:rsidR="001E2026" w:rsidRDefault="001E2026">
            <w:r>
              <w:rPr>
                <w:rFonts w:hint="eastAsia"/>
              </w:rPr>
              <w:t>□</w:t>
            </w:r>
            <w:r>
              <w:t>2.5m</w:t>
            </w:r>
            <w:r>
              <w:rPr>
                <w:rFonts w:hint="eastAsia"/>
              </w:rPr>
              <w:t>超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1E2026" w:rsidRDefault="001E2026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E2026">
        <w:trPr>
          <w:cantSplit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1E2026" w:rsidRDefault="001E2026"/>
        </w:tc>
        <w:tc>
          <w:tcPr>
            <w:tcW w:w="3402" w:type="dxa"/>
            <w:vAlign w:val="center"/>
          </w:tcPr>
          <w:p w:rsidR="001E2026" w:rsidRDefault="001E2026">
            <w:r>
              <w:rPr>
                <w:rFonts w:hint="eastAsia"/>
              </w:rPr>
              <w:t>□貯木場、いかだの係留場その他これらに類するもの</w:t>
            </w:r>
          </w:p>
        </w:tc>
        <w:tc>
          <w:tcPr>
            <w:tcW w:w="3119" w:type="dxa"/>
            <w:tcBorders>
              <w:tr2bl w:val="single" w:sz="4" w:space="0" w:color="auto"/>
            </w:tcBorders>
          </w:tcPr>
          <w:p w:rsidR="001E2026" w:rsidRDefault="001E2026"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1E2026" w:rsidRDefault="001E2026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E2026">
        <w:trPr>
          <w:cantSplit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1E2026" w:rsidRDefault="001E2026"/>
        </w:tc>
        <w:tc>
          <w:tcPr>
            <w:tcW w:w="3402" w:type="dxa"/>
            <w:vAlign w:val="center"/>
          </w:tcPr>
          <w:p w:rsidR="001E2026" w:rsidRDefault="001E2026">
            <w:r>
              <w:rPr>
                <w:rFonts w:hint="eastAsia"/>
              </w:rPr>
              <w:t>□送電塔</w:t>
            </w:r>
          </w:p>
        </w:tc>
        <w:tc>
          <w:tcPr>
            <w:tcW w:w="3119" w:type="dxa"/>
            <w:tcBorders>
              <w:tr2bl w:val="single" w:sz="4" w:space="0" w:color="auto"/>
            </w:tcBorders>
          </w:tcPr>
          <w:p w:rsidR="001E2026" w:rsidRDefault="001E2026"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1E2026" w:rsidRDefault="001E2026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E2026">
        <w:trPr>
          <w:cantSplit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1E2026" w:rsidRDefault="001E2026"/>
        </w:tc>
        <w:tc>
          <w:tcPr>
            <w:tcW w:w="3402" w:type="dxa"/>
            <w:vAlign w:val="center"/>
          </w:tcPr>
          <w:p w:rsidR="001E2026" w:rsidRDefault="001E2026">
            <w:r>
              <w:rPr>
                <w:rFonts w:hint="eastAsia"/>
              </w:rPr>
              <w:t>□桟橋</w:t>
            </w:r>
          </w:p>
        </w:tc>
        <w:tc>
          <w:tcPr>
            <w:tcW w:w="3119" w:type="dxa"/>
            <w:tcBorders>
              <w:tr2bl w:val="single" w:sz="4" w:space="0" w:color="auto"/>
            </w:tcBorders>
          </w:tcPr>
          <w:p w:rsidR="001E2026" w:rsidRDefault="001E2026"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1E2026" w:rsidRDefault="001E2026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E2026">
        <w:trPr>
          <w:cantSplit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1E2026" w:rsidRDefault="001E2026"/>
        </w:tc>
        <w:tc>
          <w:tcPr>
            <w:tcW w:w="3402" w:type="dxa"/>
            <w:vAlign w:val="center"/>
          </w:tcPr>
          <w:p w:rsidR="001E2026" w:rsidRDefault="001E2026">
            <w:r>
              <w:rPr>
                <w:rFonts w:hint="eastAsia"/>
              </w:rPr>
              <w:t>□鉄道、軌道等の用に供するもの</w:t>
            </w:r>
          </w:p>
        </w:tc>
        <w:tc>
          <w:tcPr>
            <w:tcW w:w="3119" w:type="dxa"/>
            <w:tcBorders>
              <w:tr2bl w:val="single" w:sz="4" w:space="0" w:color="auto"/>
            </w:tcBorders>
          </w:tcPr>
          <w:p w:rsidR="001E2026" w:rsidRDefault="001E2026"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1E2026" w:rsidRDefault="001E2026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E2026">
        <w:trPr>
          <w:cantSplit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1E2026" w:rsidRDefault="001E2026"/>
        </w:tc>
        <w:tc>
          <w:tcPr>
            <w:tcW w:w="3402" w:type="dxa"/>
            <w:vAlign w:val="center"/>
          </w:tcPr>
          <w:p w:rsidR="001E2026" w:rsidRDefault="001E2026">
            <w:r>
              <w:rPr>
                <w:rFonts w:hint="eastAsia"/>
              </w:rPr>
              <w:t>□工事用施設及び工事用材料置場</w:t>
            </w:r>
          </w:p>
        </w:tc>
        <w:tc>
          <w:tcPr>
            <w:tcW w:w="3119" w:type="dxa"/>
            <w:tcBorders>
              <w:tr2bl w:val="single" w:sz="4" w:space="0" w:color="auto"/>
            </w:tcBorders>
          </w:tcPr>
          <w:p w:rsidR="001E2026" w:rsidRDefault="001E2026"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1E2026" w:rsidRDefault="001E2026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E2026" w:rsidTr="001472B8">
        <w:trPr>
          <w:cantSplit/>
          <w:trHeight w:val="703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E2026" w:rsidRDefault="001E2026"/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1E2026" w:rsidRDefault="001E2026">
            <w:r>
              <w:rPr>
                <w:rFonts w:hint="eastAsia"/>
              </w:rPr>
              <w:t>□鉱工業その他の用に供する場合</w:t>
            </w:r>
            <w:r>
              <w:t>(</w:t>
            </w:r>
            <w:r>
              <w:rPr>
                <w:rFonts w:hint="eastAsia"/>
              </w:rPr>
              <w:t>流水占用料</w:t>
            </w:r>
            <w:r>
              <w:t>)</w:t>
            </w:r>
          </w:p>
        </w:tc>
        <w:tc>
          <w:tcPr>
            <w:tcW w:w="3119" w:type="dxa"/>
            <w:tcBorders>
              <w:bottom w:val="single" w:sz="12" w:space="0" w:color="auto"/>
              <w:tr2bl w:val="single" w:sz="4" w:space="0" w:color="auto"/>
            </w:tcBorders>
          </w:tcPr>
          <w:p w:rsidR="001E2026" w:rsidRDefault="001E2026"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E2026" w:rsidRDefault="001E2026">
            <w:pPr>
              <w:jc w:val="right"/>
            </w:pPr>
            <w:r>
              <w:t>l</w:t>
            </w:r>
          </w:p>
        </w:tc>
      </w:tr>
    </w:tbl>
    <w:p w:rsidR="001E2026" w:rsidRDefault="001E2026"/>
    <w:sectPr w:rsidR="001E2026" w:rsidSect="00591FAE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01A" w:rsidRDefault="00BF601A">
      <w:r>
        <w:separator/>
      </w:r>
    </w:p>
  </w:endnote>
  <w:endnote w:type="continuationSeparator" w:id="0">
    <w:p w:rsidR="00BF601A" w:rsidRDefault="00BF6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01A" w:rsidRDefault="00BF601A">
      <w:r>
        <w:separator/>
      </w:r>
    </w:p>
  </w:footnote>
  <w:footnote w:type="continuationSeparator" w:id="0">
    <w:p w:rsidR="00BF601A" w:rsidRDefault="00BF6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026"/>
    <w:rsid w:val="00071D44"/>
    <w:rsid w:val="000A3D69"/>
    <w:rsid w:val="001472B8"/>
    <w:rsid w:val="001E2026"/>
    <w:rsid w:val="0023072A"/>
    <w:rsid w:val="002F483A"/>
    <w:rsid w:val="0053691C"/>
    <w:rsid w:val="00560EE5"/>
    <w:rsid w:val="00591FAE"/>
    <w:rsid w:val="006864B8"/>
    <w:rsid w:val="00723936"/>
    <w:rsid w:val="00792AF9"/>
    <w:rsid w:val="00994BEF"/>
    <w:rsid w:val="009B630D"/>
    <w:rsid w:val="00A248FC"/>
    <w:rsid w:val="00A32451"/>
    <w:rsid w:val="00A73201"/>
    <w:rsid w:val="00AC6F1F"/>
    <w:rsid w:val="00BF601A"/>
    <w:rsid w:val="00D16F1A"/>
    <w:rsid w:val="00D3664A"/>
    <w:rsid w:val="00DD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2BDAC0-B3F5-485C-A838-9487B395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古屋 裕毅</dc:creator>
  <cp:keywords/>
  <dc:description/>
  <cp:lastModifiedBy>古屋 裕毅</cp:lastModifiedBy>
  <cp:revision>8</cp:revision>
  <dcterms:created xsi:type="dcterms:W3CDTF">2019-08-27T05:37:00Z</dcterms:created>
  <dcterms:modified xsi:type="dcterms:W3CDTF">2019-10-29T05:31:00Z</dcterms:modified>
</cp:coreProperties>
</file>