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1B" w:rsidRDefault="0036161B" w:rsidP="00805160">
      <w:pPr>
        <w:jc w:val="center"/>
        <w:rPr>
          <w:rFonts w:ascii="ＭＳ 明朝" w:hAnsi="ＭＳ 明朝"/>
        </w:rPr>
      </w:pPr>
      <w:r w:rsidRPr="0036161B">
        <w:rPr>
          <w:rFonts w:ascii="ＭＳ 明朝" w:hAnsi="ＭＳ 明朝" w:hint="eastAsia"/>
        </w:rPr>
        <w:t>【運営する事業の形態】　□一体型　□連携型　（いずれか又は両方に■）</w:t>
      </w:r>
    </w:p>
    <w:p w:rsidR="0036161B" w:rsidRDefault="0036161B" w:rsidP="00805160">
      <w:pPr>
        <w:jc w:val="center"/>
        <w:rPr>
          <w:rFonts w:ascii="ＭＳ 明朝" w:hAnsi="ＭＳ 明朝"/>
        </w:rPr>
      </w:pPr>
    </w:p>
    <w:p w:rsidR="00805160" w:rsidRPr="0004481A" w:rsidRDefault="0036161B" w:rsidP="0080516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4541975</wp:posOffset>
                </wp:positionH>
                <wp:positionV relativeFrom="paragraph">
                  <wp:posOffset>19306</wp:posOffset>
                </wp:positionV>
                <wp:extent cx="1764030" cy="466725"/>
                <wp:effectExtent l="9525" t="9525" r="762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66725"/>
                        </a:xfrm>
                        <a:prstGeom prst="rect">
                          <a:avLst/>
                        </a:prstGeom>
                        <a:solidFill>
                          <a:srgbClr val="FFFFFF"/>
                        </a:solidFill>
                        <a:ln w="9525">
                          <a:solidFill>
                            <a:srgbClr val="000000"/>
                          </a:solidFill>
                          <a:miter lim="800000"/>
                          <a:headEnd/>
                          <a:tailEnd/>
                        </a:ln>
                      </wps:spPr>
                      <wps:txbx>
                        <w:txbxContent>
                          <w:p w:rsidR="005E321D" w:rsidRPr="005560B6" w:rsidRDefault="00770AB0" w:rsidP="005E321D">
                            <w:pPr>
                              <w:rPr>
                                <w:rFonts w:ascii="BIZ UDPゴシック" w:eastAsia="BIZ UDPゴシック" w:hAnsi="BIZ UDPゴシック"/>
                                <w:color w:val="0070C0"/>
                              </w:rPr>
                            </w:pPr>
                            <w:r w:rsidRPr="005560B6">
                              <w:rPr>
                                <w:rFonts w:ascii="BIZ UDPゴシック" w:eastAsia="BIZ UDPゴシック" w:hAnsi="BIZ UDPゴシック" w:hint="eastAsia"/>
                                <w:color w:val="0070C0"/>
                              </w:rPr>
                              <w:t xml:space="preserve">定期巡回・随時対応型訪問介護看護 </w:t>
                            </w:r>
                            <w:r w:rsidR="005E321D" w:rsidRPr="005560B6">
                              <w:rPr>
                                <w:rFonts w:ascii="BIZ UDPゴシック" w:eastAsia="BIZ UDPゴシック" w:hAnsi="BIZ UDPゴシック" w:hint="eastAsia"/>
                                <w:color w:val="0070C0"/>
                              </w:rPr>
                              <w:t>(</w:t>
                            </w:r>
                            <w:r w:rsidR="00EB2E69" w:rsidRPr="005560B6">
                              <w:rPr>
                                <w:rFonts w:ascii="BIZ UDPゴシック" w:eastAsia="BIZ UDPゴシック" w:hAnsi="BIZ UDPゴシック" w:hint="eastAsia"/>
                                <w:color w:val="0070C0"/>
                              </w:rPr>
                              <w:t>連携</w:t>
                            </w:r>
                            <w:r w:rsidRPr="005560B6">
                              <w:rPr>
                                <w:rFonts w:ascii="BIZ UDPゴシック" w:eastAsia="BIZ UDPゴシック" w:hAnsi="BIZ UDPゴシック" w:hint="eastAsia"/>
                                <w:color w:val="0070C0"/>
                              </w:rPr>
                              <w:t>型</w:t>
                            </w:r>
                            <w:r w:rsidR="005E321D" w:rsidRPr="005560B6">
                              <w:rPr>
                                <w:rFonts w:ascii="BIZ UDPゴシック" w:eastAsia="BIZ UDPゴシック" w:hAnsi="BIZ UDPゴシック"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57.65pt;margin-top:1.5pt;width:138.9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">
                <v:textbox inset="5.85pt,.7pt,5.85pt,.7pt">
                  <w:txbxContent>
                    <w:p w:rsidR="005E321D" w:rsidRPr="005560B6" w:rsidRDefault="00770AB0" w:rsidP="005E321D">
                      <w:pPr>
                        <w:rPr>
                          <w:rFonts w:ascii="BIZ UDPゴシック" w:eastAsia="BIZ UDPゴシック" w:hAnsi="BIZ UDPゴシック"/>
                          <w:color w:val="0070C0"/>
                        </w:rPr>
                      </w:pPr>
                      <w:r w:rsidRPr="005560B6">
                        <w:rPr>
                          <w:rFonts w:ascii="BIZ UDPゴシック" w:eastAsia="BIZ UDPゴシック" w:hAnsi="BIZ UDPゴシック" w:hint="eastAsia"/>
                          <w:color w:val="0070C0"/>
                        </w:rPr>
                        <w:t xml:space="preserve">定期巡回・随時対応型訪問介護看護 </w:t>
                      </w:r>
                      <w:r w:rsidR="005E321D" w:rsidRPr="005560B6">
                        <w:rPr>
                          <w:rFonts w:ascii="BIZ UDPゴシック" w:eastAsia="BIZ UDPゴシック" w:hAnsi="BIZ UDPゴシック" w:hint="eastAsia"/>
                          <w:color w:val="0070C0"/>
                        </w:rPr>
                        <w:t>(</w:t>
                      </w:r>
                      <w:r w:rsidR="00EB2E69" w:rsidRPr="005560B6">
                        <w:rPr>
                          <w:rFonts w:ascii="BIZ UDPゴシック" w:eastAsia="BIZ UDPゴシック" w:hAnsi="BIZ UDPゴシック" w:hint="eastAsia"/>
                          <w:color w:val="0070C0"/>
                        </w:rPr>
                        <w:t>連携</w:t>
                      </w:r>
                      <w:r w:rsidRPr="005560B6">
                        <w:rPr>
                          <w:rFonts w:ascii="BIZ UDPゴシック" w:eastAsia="BIZ UDPゴシック" w:hAnsi="BIZ UDPゴシック" w:hint="eastAsia"/>
                          <w:color w:val="0070C0"/>
                        </w:rPr>
                        <w:t>型</w:t>
                      </w:r>
                      <w:r w:rsidR="005E321D" w:rsidRPr="005560B6">
                        <w:rPr>
                          <w:rFonts w:ascii="BIZ UDPゴシック" w:eastAsia="BIZ UDPゴシック" w:hAnsi="BIZ UDPゴシック" w:hint="eastAsia"/>
                          <w:color w:val="0070C0"/>
                        </w:rPr>
                        <w:t>)</w:t>
                      </w:r>
                    </w:p>
                  </w:txbxContent>
                </v:textbox>
              </v:rect>
            </w:pict>
          </mc:Fallback>
        </mc:AlternateContent>
      </w:r>
      <w:r w:rsidR="00770AB0">
        <w:rPr>
          <w:rFonts w:ascii="ＭＳ 明朝" w:hAnsi="ＭＳ 明朝" w:hint="eastAsia"/>
        </w:rPr>
        <w:t>定期巡回・随時対応型訪問介護看護</w:t>
      </w:r>
      <w:r w:rsidR="0018151B">
        <w:rPr>
          <w:rFonts w:ascii="ＭＳ 明朝" w:hAnsi="ＭＳ 明朝" w:hint="eastAsia"/>
        </w:rPr>
        <w:t xml:space="preserve">　○○</w:t>
      </w:r>
    </w:p>
    <w:p w:rsidR="00362977" w:rsidRPr="0004481A" w:rsidRDefault="00770AB0" w:rsidP="00805160">
      <w:pPr>
        <w:jc w:val="center"/>
        <w:rPr>
          <w:rFonts w:ascii="ＭＳ 明朝" w:hAnsi="ＭＳ 明朝"/>
        </w:rPr>
      </w:pPr>
      <w:r>
        <w:rPr>
          <w:rFonts w:ascii="ＭＳ 明朝" w:hAnsi="ＭＳ 明朝" w:hint="eastAsia"/>
        </w:rPr>
        <w:t>定期巡回・随時対応型訪問介護看護</w:t>
      </w:r>
      <w:r w:rsidR="00805160" w:rsidRPr="0004481A">
        <w:rPr>
          <w:rFonts w:ascii="ＭＳ 明朝" w:hAnsi="ＭＳ 明朝" w:hint="eastAsia"/>
        </w:rPr>
        <w:t xml:space="preserve">　運営規程</w:t>
      </w:r>
    </w:p>
    <w:p w:rsidR="00805160" w:rsidRPr="0018151B"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18151B" w:rsidP="00770AB0">
      <w:pPr>
        <w:ind w:left="210" w:hangingChars="100" w:hanging="210"/>
        <w:rPr>
          <w:rFonts w:ascii="ＭＳ 明朝" w:hAnsi="ＭＳ 明朝"/>
        </w:rPr>
      </w:pPr>
      <w:r>
        <w:rPr>
          <w:rFonts w:ascii="ＭＳ 明朝" w:hAnsi="ＭＳ 明朝" w:hint="eastAsia"/>
        </w:rPr>
        <w:t>第１条　株式会社○○</w:t>
      </w:r>
      <w:r w:rsidR="00805160" w:rsidRPr="0004481A">
        <w:rPr>
          <w:rFonts w:ascii="ＭＳ 明朝" w:hAnsi="ＭＳ 明朝" w:hint="eastAsia"/>
        </w:rPr>
        <w:t>が開設する</w:t>
      </w:r>
      <w:r w:rsidR="00770AB0">
        <w:rPr>
          <w:rFonts w:ascii="ＭＳ 明朝" w:hAnsi="ＭＳ 明朝" w:hint="eastAsia"/>
        </w:rPr>
        <w:t>定期巡回・随時対応型訪問介護看護</w:t>
      </w:r>
      <w:r>
        <w:rPr>
          <w:rFonts w:ascii="ＭＳ 明朝" w:hAnsi="ＭＳ 明朝" w:hint="eastAsia"/>
        </w:rPr>
        <w:t xml:space="preserve">　○○</w:t>
      </w:r>
      <w:r w:rsidR="00805160" w:rsidRPr="0004481A">
        <w:rPr>
          <w:rFonts w:ascii="ＭＳ 明朝" w:hAnsi="ＭＳ 明朝" w:hint="eastAsia"/>
        </w:rPr>
        <w:t>（以下、「事業所」という。）が行う</w:t>
      </w:r>
      <w:r w:rsidR="00770AB0">
        <w:rPr>
          <w:rFonts w:ascii="ＭＳ 明朝" w:hAnsi="ＭＳ 明朝" w:hint="eastAsia"/>
        </w:rPr>
        <w:t>定期巡回・随時対応型訪問介護看護</w:t>
      </w:r>
      <w:r w:rsidR="00805160" w:rsidRPr="0004481A">
        <w:rPr>
          <w:rFonts w:ascii="ＭＳ 明朝" w:hAnsi="ＭＳ 明朝" w:hint="eastAsia"/>
        </w:rPr>
        <w:t>事業（以下、「事業」という。）の適正な運営を確保するために人員及び管理運営に関する事項を定め、要介護者に対し、事業所の</w:t>
      </w:r>
      <w:r w:rsidR="00770AB0">
        <w:rPr>
          <w:rFonts w:ascii="ＭＳ 明朝" w:hAnsi="ＭＳ 明朝" w:hint="eastAsia"/>
        </w:rPr>
        <w:t>オペレーター、定期巡回サービスを行う訪問介護員等、随時訪問サービスを行う訪問介護員等</w:t>
      </w:r>
      <w:r w:rsidR="00067A67">
        <w:rPr>
          <w:rFonts w:ascii="ＭＳ 明朝" w:hAnsi="ＭＳ 明朝" w:hint="eastAsia"/>
        </w:rPr>
        <w:t>及び計画作成責任者</w:t>
      </w:r>
      <w:r w:rsidR="00805160" w:rsidRPr="0004481A">
        <w:rPr>
          <w:rFonts w:ascii="ＭＳ 明朝" w:hAnsi="ＭＳ 明朝" w:hint="eastAsia"/>
        </w:rPr>
        <w:t>（以下「従業者」という。）が、</w:t>
      </w:r>
      <w:r w:rsidR="00770AB0">
        <w:rPr>
          <w:rFonts w:ascii="ＭＳ 明朝" w:hAnsi="ＭＳ 明朝" w:hint="eastAsia"/>
        </w:rPr>
        <w:t>定期的な巡回又は随時通報によりその者の</w:t>
      </w:r>
      <w:r w:rsidR="00805160" w:rsidRPr="0004481A">
        <w:rPr>
          <w:rFonts w:ascii="ＭＳ 明朝" w:hAnsi="ＭＳ 明朝" w:hint="eastAsia"/>
        </w:rPr>
        <w:t>居宅</w:t>
      </w:r>
      <w:r w:rsidR="00770AB0">
        <w:rPr>
          <w:rFonts w:ascii="ＭＳ 明朝" w:hAnsi="ＭＳ 明朝" w:hint="eastAsia"/>
        </w:rPr>
        <w:t>を訪問し</w:t>
      </w:r>
      <w:r w:rsidR="00805160" w:rsidRPr="0004481A">
        <w:rPr>
          <w:rFonts w:ascii="ＭＳ 明朝" w:hAnsi="ＭＳ 明朝" w:hint="eastAsia"/>
        </w:rPr>
        <w:t>、入浴、排せつ、食事等の介護</w:t>
      </w:r>
      <w:r w:rsidR="00770AB0">
        <w:rPr>
          <w:rFonts w:ascii="ＭＳ 明朝" w:hAnsi="ＭＳ 明朝" w:hint="eastAsia"/>
        </w:rPr>
        <w:t>、日</w:t>
      </w:r>
      <w:r w:rsidR="00805160" w:rsidRPr="0004481A">
        <w:rPr>
          <w:rFonts w:ascii="ＭＳ 明朝" w:hAnsi="ＭＳ 明朝" w:hint="eastAsia"/>
        </w:rPr>
        <w:t>常生活上の</w:t>
      </w:r>
      <w:r w:rsidR="00770AB0">
        <w:rPr>
          <w:rFonts w:ascii="ＭＳ 明朝" w:hAnsi="ＭＳ 明朝" w:hint="eastAsia"/>
        </w:rPr>
        <w:t>緊急時の対応その他</w:t>
      </w:r>
      <w:r w:rsidR="00067A67">
        <w:rPr>
          <w:rFonts w:ascii="ＭＳ 明朝" w:hAnsi="ＭＳ 明朝" w:hint="eastAsia"/>
        </w:rPr>
        <w:t>、</w:t>
      </w:r>
      <w:r w:rsidR="00770AB0">
        <w:rPr>
          <w:rFonts w:ascii="ＭＳ 明朝" w:hAnsi="ＭＳ 明朝" w:hint="eastAsia"/>
        </w:rPr>
        <w:t>安心してその居宅において生活を送ることができるようにするための援助を行うとともに、</w:t>
      </w:r>
      <w:r w:rsidR="00EB2E69">
        <w:rPr>
          <w:rFonts w:ascii="ＭＳ 明朝" w:hAnsi="ＭＳ 明朝" w:hint="eastAsia"/>
        </w:rPr>
        <w:t>指定訪問看護事業所と連携して</w:t>
      </w:r>
      <w:r w:rsidR="00770AB0">
        <w:rPr>
          <w:rFonts w:ascii="ＭＳ 明朝" w:hAnsi="ＭＳ 明朝" w:hint="eastAsia"/>
        </w:rPr>
        <w:t>その療養生活</w:t>
      </w:r>
      <w:r w:rsidR="00067A67">
        <w:rPr>
          <w:rFonts w:ascii="ＭＳ 明朝" w:hAnsi="ＭＳ 明朝" w:hint="eastAsia"/>
        </w:rPr>
        <w:t>の</w:t>
      </w:r>
      <w:r w:rsidR="00770AB0">
        <w:rPr>
          <w:rFonts w:ascii="ＭＳ 明朝" w:hAnsi="ＭＳ 明朝" w:hint="eastAsia"/>
        </w:rPr>
        <w:t>支援</w:t>
      </w:r>
      <w:r w:rsidR="00067A67">
        <w:rPr>
          <w:rFonts w:ascii="ＭＳ 明朝" w:hAnsi="ＭＳ 明朝" w:hint="eastAsia"/>
        </w:rPr>
        <w:t>等の</w:t>
      </w:r>
      <w:r w:rsidR="00805160" w:rsidRPr="0004481A">
        <w:rPr>
          <w:rFonts w:ascii="ＭＳ 明朝" w:hAnsi="ＭＳ 明朝" w:hint="eastAsia"/>
        </w:rPr>
        <w:t>適切な</w:t>
      </w:r>
      <w:r w:rsidR="00770AB0">
        <w:rPr>
          <w:rFonts w:ascii="ＭＳ 明朝" w:hAnsi="ＭＳ 明朝" w:hint="eastAsia"/>
        </w:rPr>
        <w:t>定期巡回・随時対応型訪問介護看護</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w:t>
      </w:r>
      <w:r w:rsidR="00067A67">
        <w:rPr>
          <w:rFonts w:ascii="ＭＳ 明朝" w:hAnsi="ＭＳ 明朝" w:hint="eastAsia"/>
        </w:rPr>
        <w:t>利用者が尊厳を保持し、可能な限りその居宅において</w:t>
      </w:r>
      <w:r w:rsidRPr="0004481A">
        <w:rPr>
          <w:rFonts w:ascii="ＭＳ 明朝" w:hAnsi="ＭＳ 明朝" w:hint="eastAsia"/>
        </w:rPr>
        <w:t>その有する能力に応じ自立した日常生活を営むことができるよう、</w:t>
      </w:r>
      <w:r w:rsidR="00067A67">
        <w:rPr>
          <w:rFonts w:ascii="ＭＳ 明朝" w:hAnsi="ＭＳ 明朝" w:hint="eastAsia"/>
        </w:rPr>
        <w:t>定期的な巡回又は随時通報によりその者の</w:t>
      </w:r>
      <w:r w:rsidR="00067A67" w:rsidRPr="0004481A">
        <w:rPr>
          <w:rFonts w:ascii="ＭＳ 明朝" w:hAnsi="ＭＳ 明朝" w:hint="eastAsia"/>
        </w:rPr>
        <w:t>居宅</w:t>
      </w:r>
      <w:r w:rsidR="00067A67">
        <w:rPr>
          <w:rFonts w:ascii="ＭＳ 明朝" w:hAnsi="ＭＳ 明朝" w:hint="eastAsia"/>
        </w:rPr>
        <w:t>を訪問し</w:t>
      </w:r>
      <w:r w:rsidR="00067A67" w:rsidRPr="0004481A">
        <w:rPr>
          <w:rFonts w:ascii="ＭＳ 明朝" w:hAnsi="ＭＳ 明朝" w:hint="eastAsia"/>
        </w:rPr>
        <w:t>、</w:t>
      </w:r>
      <w:r w:rsidR="00067A67">
        <w:rPr>
          <w:rFonts w:ascii="ＭＳ 明朝" w:hAnsi="ＭＳ 明朝" w:hint="eastAsia"/>
        </w:rPr>
        <w:t>入浴、排せつ、食事等の介護、日常生活上の緊急時の対応その他、安心してその居宅において生活を送ることができるようにするための援助を行い、</w:t>
      </w:r>
      <w:r w:rsidR="00EB2E69">
        <w:rPr>
          <w:rFonts w:ascii="ＭＳ 明朝" w:hAnsi="ＭＳ 明朝" w:hint="eastAsia"/>
        </w:rPr>
        <w:t>指定訪問看護事業所と連携して</w:t>
      </w:r>
      <w:r w:rsidR="009A1F91">
        <w:rPr>
          <w:rFonts w:ascii="ＭＳ 明朝" w:hAnsi="ＭＳ 明朝" w:hint="eastAsia"/>
        </w:rPr>
        <w:t>その療養生活を支援し、心身の機能の維持回復</w:t>
      </w:r>
      <w:r w:rsidR="00971A3F" w:rsidRPr="0004481A">
        <w:rPr>
          <w:rFonts w:ascii="ＭＳ 明朝" w:hAnsi="ＭＳ 明朝" w:hint="eastAsia"/>
        </w:rPr>
        <w:t>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CA4DC0" w:rsidP="00805160">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2708275</wp:posOffset>
                </wp:positionH>
                <wp:positionV relativeFrom="paragraph">
                  <wp:posOffset>171450</wp:posOffset>
                </wp:positionV>
                <wp:extent cx="3162300" cy="955675"/>
                <wp:effectExtent l="580390" t="15240" r="10160" b="1016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955675"/>
                        </a:xfrm>
                        <a:prstGeom prst="wedgeRectCallout">
                          <a:avLst>
                            <a:gd name="adj1" fmla="val -66986"/>
                            <a:gd name="adj2" fmla="val 22292"/>
                          </a:avLst>
                        </a:prstGeom>
                        <a:solidFill>
                          <a:srgbClr val="FFFFFF"/>
                        </a:solidFill>
                        <a:ln w="12700">
                          <a:solidFill>
                            <a:srgbClr val="000000"/>
                          </a:solidFill>
                          <a:miter lim="800000"/>
                          <a:headEnd/>
                          <a:tailEnd/>
                        </a:ln>
                      </wps:spPr>
                      <wps:txbx>
                        <w:txbxContent>
                          <w:p w:rsidR="006639F6" w:rsidRPr="005560B6" w:rsidRDefault="006639F6" w:rsidP="006639F6">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4D33DA" w:rsidRPr="005560B6">
                              <w:rPr>
                                <w:rFonts w:ascii="BIZ UDPゴシック" w:eastAsia="BIZ UDPゴシック" w:hAnsi="BIZ UDPゴシック" w:hint="eastAsia"/>
                                <w:color w:val="0070C0"/>
                                <w:sz w:val="20"/>
                              </w:rPr>
                              <w:t>専従、兼務の有無は記載不要です。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7" type="#_x0000_t61" style="position:absolute;left:0;text-align:left;margin-left:213.25pt;margin-top:13.5pt;width:249pt;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" adj="-3669,15615" strokeweight="1pt">
                <v:textbox>
                  <w:txbxContent>
                    <w:p w:rsidR="006639F6" w:rsidRPr="005560B6" w:rsidRDefault="006639F6" w:rsidP="006639F6">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4D33DA" w:rsidRPr="005560B6">
                        <w:rPr>
                          <w:rFonts w:ascii="BIZ UDPゴシック" w:eastAsia="BIZ UDPゴシック" w:hAnsi="BIZ UDPゴシック" w:hint="eastAsia"/>
                          <w:color w:val="0070C0"/>
                          <w:sz w:val="20"/>
                        </w:rPr>
                        <w:t>専従、兼務の有無は記載不要です。</w:t>
                      </w:r>
                    </w:p>
                  </w:txbxContent>
                </v:textbox>
              </v:shape>
            </w:pict>
          </mc:Fallback>
        </mc:AlternateContent>
      </w:r>
      <w:r w:rsidR="0004481A" w:rsidRPr="0004481A">
        <w:rPr>
          <w:rFonts w:ascii="ＭＳ 明朝" w:hAnsi="ＭＳ 明朝" w:hint="eastAsia"/>
        </w:rPr>
        <w:t xml:space="preserve">　(1)</w:t>
      </w:r>
      <w:r w:rsidR="00B94892" w:rsidRPr="0004481A">
        <w:rPr>
          <w:rFonts w:ascii="ＭＳ 明朝" w:hAnsi="ＭＳ 明朝" w:hint="eastAsia"/>
        </w:rPr>
        <w:t xml:space="preserve">　名称　　</w:t>
      </w:r>
      <w:r w:rsidR="00770AB0">
        <w:rPr>
          <w:rFonts w:ascii="ＭＳ 明朝" w:hAnsi="ＭＳ 明朝" w:hint="eastAsia"/>
        </w:rPr>
        <w:t>定期巡回・随時対応型訪問介護看護</w:t>
      </w:r>
      <w:r w:rsidR="0018151B">
        <w:rPr>
          <w:rFonts w:ascii="ＭＳ 明朝" w:hAnsi="ＭＳ 明朝" w:hint="eastAsia"/>
        </w:rPr>
        <w:t xml:space="preserve">　○○</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18151B">
        <w:rPr>
          <w:rFonts w:ascii="ＭＳ 明朝" w:hAnsi="ＭＳ 明朝" w:hint="eastAsia"/>
        </w:rPr>
        <w:t xml:space="preserve">　所在地　横浜市○区○町1-2-3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w:t>
      </w:r>
      <w:r w:rsidR="00067A67">
        <w:rPr>
          <w:rFonts w:ascii="ＭＳ 明朝" w:hAnsi="ＭＳ 明朝" w:hint="eastAsia"/>
        </w:rPr>
        <w:t>オペレーター</w:t>
      </w:r>
      <w:r>
        <w:rPr>
          <w:rFonts w:ascii="ＭＳ 明朝" w:hAnsi="ＭＳ 明朝" w:hint="eastAsia"/>
        </w:rPr>
        <w:t xml:space="preserve">　</w:t>
      </w:r>
      <w:r w:rsidR="00067A67">
        <w:rPr>
          <w:rFonts w:ascii="ＭＳ 明朝" w:hAnsi="ＭＳ 明朝" w:hint="eastAsia"/>
        </w:rPr>
        <w:t>５</w:t>
      </w:r>
      <w:r>
        <w:rPr>
          <w:rFonts w:ascii="ＭＳ 明朝" w:hAnsi="ＭＳ 明朝" w:hint="eastAsia"/>
        </w:rPr>
        <w:t>名</w:t>
      </w:r>
      <w:r w:rsidR="00145A2E">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lastRenderedPageBreak/>
        <w:t xml:space="preserve">　　　 </w:t>
      </w:r>
      <w:r w:rsidR="00067A67">
        <w:rPr>
          <w:rFonts w:ascii="ＭＳ 明朝" w:hAnsi="ＭＳ 明朝" w:hint="eastAsia"/>
        </w:rPr>
        <w:t>オペレーターは</w:t>
      </w:r>
      <w:r>
        <w:rPr>
          <w:rFonts w:ascii="ＭＳ 明朝" w:hAnsi="ＭＳ 明朝" w:hint="eastAsia"/>
        </w:rPr>
        <w:t>、</w:t>
      </w:r>
      <w:r w:rsidR="001B3A64">
        <w:rPr>
          <w:rFonts w:ascii="ＭＳ 明朝" w:hAnsi="ＭＳ 明朝" w:hint="eastAsia"/>
        </w:rPr>
        <w:t>あらかじめ利用者の心身の状況、その置かれている環境等を把握した上で、随時、利用者又はその家族等から通報を受け、通報内容等を元に相談援助を行う又は訪問介護員等の訪問若しくは</w:t>
      </w:r>
      <w:r w:rsidR="00EB2E69">
        <w:rPr>
          <w:rFonts w:ascii="ＭＳ 明朝" w:hAnsi="ＭＳ 明朝" w:hint="eastAsia"/>
        </w:rPr>
        <w:t>連携先の指定訪問看護事業所の</w:t>
      </w:r>
      <w:r w:rsidR="001B3A64">
        <w:rPr>
          <w:rFonts w:ascii="ＭＳ 明朝" w:hAnsi="ＭＳ 明朝" w:hint="eastAsia"/>
        </w:rPr>
        <w:t>看護師等による対応の要否等を判断する</w:t>
      </w:r>
      <w:r w:rsidR="000020C2">
        <w:rPr>
          <w:rFonts w:ascii="ＭＳ 明朝" w:hAnsi="ＭＳ 明朝" w:hint="eastAsia"/>
        </w:rPr>
        <w:t>随時対応サービスの業務を行う</w:t>
      </w:r>
      <w:r w:rsidR="001B3A64">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(3)　</w:t>
      </w:r>
      <w:r w:rsidR="000020C2">
        <w:rPr>
          <w:rFonts w:ascii="ＭＳ 明朝" w:hAnsi="ＭＳ 明朝" w:hint="eastAsia"/>
        </w:rPr>
        <w:t>定期巡回サービスを行う訪問介護員等</w:t>
      </w:r>
      <w:r>
        <w:rPr>
          <w:rFonts w:ascii="ＭＳ 明朝" w:hAnsi="ＭＳ 明朝" w:hint="eastAsia"/>
        </w:rPr>
        <w:t xml:space="preserve">　</w:t>
      </w:r>
      <w:r w:rsidR="000020C2">
        <w:rPr>
          <w:rFonts w:ascii="ＭＳ 明朝" w:hAnsi="ＭＳ 明朝" w:hint="eastAsia"/>
        </w:rPr>
        <w:t>５</w:t>
      </w:r>
      <w:r>
        <w:rPr>
          <w:rFonts w:ascii="ＭＳ 明朝" w:hAnsi="ＭＳ 明朝" w:hint="eastAsia"/>
        </w:rPr>
        <w:t>名</w:t>
      </w:r>
      <w:r w:rsidR="00145A2E">
        <w:rPr>
          <w:rFonts w:ascii="ＭＳ 明朝" w:hAnsi="ＭＳ 明朝" w:hint="eastAsia"/>
        </w:rPr>
        <w:t>以上</w:t>
      </w:r>
      <w:r>
        <w:rPr>
          <w:rFonts w:ascii="ＭＳ 明朝" w:hAnsi="ＭＳ 明朝" w:hint="eastAsia"/>
        </w:rPr>
        <w:t>（常勤</w:t>
      </w:r>
      <w:r w:rsidR="003A785E">
        <w:rPr>
          <w:rFonts w:ascii="ＭＳ 明朝" w:hAnsi="ＭＳ 明朝" w:hint="eastAsia"/>
        </w:rPr>
        <w:t>５</w:t>
      </w:r>
      <w:r>
        <w:rPr>
          <w:rFonts w:ascii="ＭＳ 明朝" w:hAnsi="ＭＳ 明朝" w:hint="eastAsia"/>
        </w:rPr>
        <w:t>名</w:t>
      </w:r>
      <w:r w:rsidR="00145A2E">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0020C2">
        <w:rPr>
          <w:rFonts w:ascii="ＭＳ 明朝" w:hAnsi="ＭＳ 明朝" w:hint="eastAsia"/>
        </w:rPr>
        <w:t>定期巡回サービスを行う訪問介護員等は</w:t>
      </w:r>
      <w:r>
        <w:rPr>
          <w:rFonts w:ascii="ＭＳ 明朝" w:hAnsi="ＭＳ 明朝" w:hint="eastAsia"/>
        </w:rPr>
        <w:t>、</w:t>
      </w:r>
      <w:r w:rsidR="00770AB0">
        <w:rPr>
          <w:rFonts w:ascii="ＭＳ 明朝" w:hAnsi="ＭＳ 明朝" w:hint="eastAsia"/>
        </w:rPr>
        <w:t>定期巡回・随時対応型訪問介護看護</w:t>
      </w:r>
      <w:r>
        <w:rPr>
          <w:rFonts w:ascii="ＭＳ 明朝" w:hAnsi="ＭＳ 明朝" w:hint="eastAsia"/>
        </w:rPr>
        <w:t>計画等に基づき、</w:t>
      </w:r>
      <w:r w:rsidR="000020C2">
        <w:rPr>
          <w:rFonts w:ascii="ＭＳ 明朝" w:hAnsi="ＭＳ 明朝" w:hint="eastAsia"/>
        </w:rPr>
        <w:t>定期的に利用者の居宅を巡回して</w:t>
      </w:r>
      <w:r w:rsidR="00770AB0">
        <w:rPr>
          <w:rFonts w:ascii="ＭＳ 明朝" w:hAnsi="ＭＳ 明朝" w:hint="eastAsia"/>
        </w:rPr>
        <w:t>定期巡回・随時対応型訪問介護看護</w:t>
      </w:r>
      <w:r w:rsidR="00BE7B8B">
        <w:rPr>
          <w:rFonts w:ascii="ＭＳ 明朝" w:hAnsi="ＭＳ 明朝" w:hint="eastAsia"/>
        </w:rPr>
        <w:t>の業務を行う</w:t>
      </w:r>
      <w:r>
        <w:rPr>
          <w:rFonts w:ascii="ＭＳ 明朝" w:hAnsi="ＭＳ 明朝" w:hint="eastAsia"/>
        </w:rPr>
        <w:t>。</w:t>
      </w:r>
    </w:p>
    <w:p w:rsidR="000020C2" w:rsidRDefault="000020C2" w:rsidP="0004481A">
      <w:pPr>
        <w:ind w:left="525" w:hangingChars="250" w:hanging="525"/>
        <w:rPr>
          <w:rFonts w:ascii="ＭＳ 明朝" w:hAnsi="ＭＳ 明朝"/>
        </w:rPr>
      </w:pPr>
      <w:r>
        <w:rPr>
          <w:rFonts w:ascii="ＭＳ 明朝" w:hAnsi="ＭＳ 明朝" w:hint="eastAsia"/>
        </w:rPr>
        <w:t xml:space="preserve">　(4)　随時訪問サービスを行う訪問介護員等　８名</w:t>
      </w:r>
      <w:r w:rsidR="00145A2E">
        <w:rPr>
          <w:rFonts w:ascii="ＭＳ 明朝" w:hAnsi="ＭＳ 明朝" w:hint="eastAsia"/>
        </w:rPr>
        <w:t>以上</w:t>
      </w:r>
      <w:r>
        <w:rPr>
          <w:rFonts w:ascii="ＭＳ 明朝" w:hAnsi="ＭＳ 明朝" w:hint="eastAsia"/>
        </w:rPr>
        <w:t>（常勤５名</w:t>
      </w:r>
      <w:r w:rsidR="00145A2E">
        <w:rPr>
          <w:rFonts w:ascii="ＭＳ 明朝" w:hAnsi="ＭＳ 明朝" w:hint="eastAsia"/>
        </w:rPr>
        <w:t>以上</w:t>
      </w:r>
      <w:r>
        <w:rPr>
          <w:rFonts w:ascii="ＭＳ 明朝" w:hAnsi="ＭＳ 明朝" w:hint="eastAsia"/>
        </w:rPr>
        <w:t>、非常勤３名</w:t>
      </w:r>
      <w:r w:rsidR="00145A2E">
        <w:rPr>
          <w:rFonts w:ascii="ＭＳ 明朝" w:hAnsi="ＭＳ 明朝" w:hint="eastAsia"/>
        </w:rPr>
        <w:t>以上</w:t>
      </w:r>
      <w:r>
        <w:rPr>
          <w:rFonts w:ascii="ＭＳ 明朝" w:hAnsi="ＭＳ 明朝" w:hint="eastAsia"/>
        </w:rPr>
        <w:t>）</w:t>
      </w:r>
    </w:p>
    <w:p w:rsidR="000020C2" w:rsidRDefault="000020C2" w:rsidP="000020C2">
      <w:pPr>
        <w:ind w:left="525" w:hangingChars="250" w:hanging="525"/>
        <w:rPr>
          <w:rFonts w:ascii="ＭＳ 明朝" w:hAnsi="ＭＳ 明朝"/>
        </w:rPr>
      </w:pPr>
      <w:r>
        <w:rPr>
          <w:rFonts w:ascii="ＭＳ 明朝" w:hAnsi="ＭＳ 明朝" w:hint="eastAsia"/>
        </w:rPr>
        <w:t xml:space="preserve">　　　 随時訪問サービスを行う訪問介護員等は、オペレーターが行う随時対応サービスにおける訪問の要否等の判断に基づき、利用者の居宅を訪問して定期巡回・随時対応型訪問介護看護の業務</w:t>
      </w:r>
      <w:r w:rsidR="00BE7B8B">
        <w:rPr>
          <w:rFonts w:ascii="ＭＳ 明朝" w:hAnsi="ＭＳ 明朝" w:hint="eastAsia"/>
        </w:rPr>
        <w:t>を行う</w:t>
      </w:r>
      <w:r>
        <w:rPr>
          <w:rFonts w:ascii="ＭＳ 明朝" w:hAnsi="ＭＳ 明朝" w:hint="eastAsia"/>
        </w:rPr>
        <w:t>。</w:t>
      </w:r>
    </w:p>
    <w:p w:rsidR="00BE7B8B" w:rsidRDefault="00BE7B8B" w:rsidP="0004481A">
      <w:pPr>
        <w:ind w:left="525" w:hangingChars="250" w:hanging="525"/>
        <w:rPr>
          <w:rFonts w:ascii="ＭＳ 明朝" w:hAnsi="ＭＳ 明朝"/>
        </w:rPr>
      </w:pPr>
      <w:r>
        <w:rPr>
          <w:rFonts w:ascii="ＭＳ 明朝" w:hAnsi="ＭＳ 明朝" w:hint="eastAsia"/>
        </w:rPr>
        <w:t xml:space="preserve">　(</w:t>
      </w:r>
      <w:r w:rsidR="00EB2E69">
        <w:rPr>
          <w:rFonts w:ascii="ＭＳ 明朝" w:hAnsi="ＭＳ 明朝" w:hint="eastAsia"/>
        </w:rPr>
        <w:t>5</w:t>
      </w:r>
      <w:r>
        <w:rPr>
          <w:rFonts w:ascii="ＭＳ 明朝" w:hAnsi="ＭＳ 明朝" w:hint="eastAsia"/>
        </w:rPr>
        <w:t>)　計画作成責任者　３名</w:t>
      </w:r>
      <w:r w:rsidR="00145A2E">
        <w:rPr>
          <w:rFonts w:ascii="ＭＳ 明朝" w:hAnsi="ＭＳ 明朝" w:hint="eastAsia"/>
        </w:rPr>
        <w:t>以上</w:t>
      </w:r>
      <w:r>
        <w:rPr>
          <w:rFonts w:ascii="ＭＳ 明朝" w:hAnsi="ＭＳ 明朝" w:hint="eastAsia"/>
        </w:rPr>
        <w:t>（常勤３名</w:t>
      </w:r>
      <w:r w:rsidR="00145A2E">
        <w:rPr>
          <w:rFonts w:ascii="ＭＳ 明朝" w:hAnsi="ＭＳ 明朝" w:hint="eastAsia"/>
        </w:rPr>
        <w:t>以上</w:t>
      </w:r>
      <w:r>
        <w:rPr>
          <w:rFonts w:ascii="ＭＳ 明朝" w:hAnsi="ＭＳ 明朝" w:hint="eastAsia"/>
        </w:rPr>
        <w:t>）</w:t>
      </w:r>
    </w:p>
    <w:p w:rsidR="00BE7B8B" w:rsidRDefault="00BE7B8B" w:rsidP="0004481A">
      <w:pPr>
        <w:ind w:left="525" w:hangingChars="250" w:hanging="525"/>
        <w:rPr>
          <w:rFonts w:ascii="ＭＳ 明朝" w:hAnsi="ＭＳ 明朝"/>
        </w:rPr>
      </w:pPr>
      <w:r>
        <w:rPr>
          <w:rFonts w:ascii="ＭＳ 明朝" w:hAnsi="ＭＳ 明朝" w:hint="eastAsia"/>
        </w:rPr>
        <w:t xml:space="preserve">　　　 計画作成責任者は、同条(2)から(</w:t>
      </w:r>
      <w:r w:rsidR="00EB2E69">
        <w:rPr>
          <w:rFonts w:ascii="ＭＳ 明朝" w:hAnsi="ＭＳ 明朝" w:hint="eastAsia"/>
        </w:rPr>
        <w:t>4</w:t>
      </w:r>
      <w:r>
        <w:rPr>
          <w:rFonts w:ascii="ＭＳ 明朝" w:hAnsi="ＭＳ 明朝" w:hint="eastAsia"/>
        </w:rPr>
        <w:t>)までの従業者から選任されたものが担当し、</w:t>
      </w:r>
      <w:r w:rsidR="00EB2E69">
        <w:rPr>
          <w:rFonts w:ascii="ＭＳ 明朝" w:hAnsi="ＭＳ 明朝" w:hint="eastAsia"/>
        </w:rPr>
        <w:t>連携先の指定訪問看護事業所の</w:t>
      </w:r>
      <w:r>
        <w:rPr>
          <w:rFonts w:ascii="ＭＳ 明朝" w:hAnsi="ＭＳ 明朝" w:hint="eastAsia"/>
        </w:rPr>
        <w:t>看護職員が行うアセスメントの結果を踏まえて定期巡回・随時対応型訪問介護看護計画の作成等の業務を行う。</w:t>
      </w:r>
    </w:p>
    <w:p w:rsidR="00270507" w:rsidRDefault="00CA4DC0"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3621405</wp:posOffset>
                </wp:positionH>
                <wp:positionV relativeFrom="paragraph">
                  <wp:posOffset>116840</wp:posOffset>
                </wp:positionV>
                <wp:extent cx="2629535" cy="914400"/>
                <wp:effectExtent l="7620" t="8255" r="10795" b="115570"/>
                <wp:wrapNone/>
                <wp:docPr id="8"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914400"/>
                        </a:xfrm>
                        <a:prstGeom prst="wedgeRectCallout">
                          <a:avLst>
                            <a:gd name="adj1" fmla="val -27833"/>
                            <a:gd name="adj2" fmla="val 61250"/>
                          </a:avLst>
                        </a:prstGeom>
                        <a:solidFill>
                          <a:srgbClr val="FFFFFF"/>
                        </a:solidFill>
                        <a:ln w="12700">
                          <a:solidFill>
                            <a:srgbClr val="000000"/>
                          </a:solidFill>
                          <a:miter lim="800000"/>
                          <a:headEnd/>
                          <a:tailEnd/>
                        </a:ln>
                      </wps:spPr>
                      <wps:txbx>
                        <w:txbxContent>
                          <w:p w:rsidR="00E72D01" w:rsidRPr="005560B6" w:rsidRDefault="009209FA" w:rsidP="00E72D01">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営業日時は「365日」「24時間」となりますが、利用申し込みの受付等の窓口受付日時を別途設けることが可能です。この場合、記載例の</w:t>
                            </w:r>
                            <w:r w:rsidR="00F96279" w:rsidRPr="005560B6">
                              <w:rPr>
                                <w:rFonts w:ascii="BIZ UDPゴシック" w:eastAsia="BIZ UDPゴシック" w:hAnsi="BIZ UDPゴシック" w:hint="eastAsia"/>
                                <w:color w:val="0070C0"/>
                                <w:sz w:val="20"/>
                              </w:rPr>
                              <w:t>ように</w:t>
                            </w:r>
                            <w:r w:rsidRPr="005560B6">
                              <w:rPr>
                                <w:rFonts w:ascii="BIZ UDPゴシック" w:eastAsia="BIZ UDPゴシック" w:hAnsi="BIZ UDPゴシック" w:hint="eastAsia"/>
                                <w:color w:val="0070C0"/>
                                <w:sz w:val="20"/>
                              </w:rPr>
                              <w:t>記載してください。営業日時と同じ場合は削除してください。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四角形吹き出し 1" o:spid="_x0000_s1028" type="#_x0000_t61" style="position:absolute;left:0;text-align:left;margin-left:285.15pt;margin-top:9.2pt;width:207.0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" adj="4788,24030" strokeweight="1pt">
                <v:textbox>
                  <w:txbxContent>
                    <w:p w:rsidR="00E72D01" w:rsidRPr="005560B6" w:rsidRDefault="009209FA" w:rsidP="00E72D01">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営業日時は「365日」「24時間」となりますが、利用申し込みの受付等の窓口受付日時を別途設けることが可能です。この場合、記載例の</w:t>
                      </w:r>
                      <w:r w:rsidR="00F96279" w:rsidRPr="005560B6">
                        <w:rPr>
                          <w:rFonts w:ascii="BIZ UDPゴシック" w:eastAsia="BIZ UDPゴシック" w:hAnsi="BIZ UDPゴシック" w:hint="eastAsia"/>
                          <w:color w:val="0070C0"/>
                          <w:sz w:val="20"/>
                        </w:rPr>
                        <w:t>ように</w:t>
                      </w:r>
                      <w:r w:rsidRPr="005560B6">
                        <w:rPr>
                          <w:rFonts w:ascii="BIZ UDPゴシック" w:eastAsia="BIZ UDPゴシック" w:hAnsi="BIZ UDPゴシック" w:hint="eastAsia"/>
                          <w:color w:val="0070C0"/>
                          <w:sz w:val="20"/>
                        </w:rPr>
                        <w:t>記載してください。営業日時と同じ場合は削除してください。</w:t>
                      </w:r>
                    </w:p>
                  </w:txbxContent>
                </v:textbox>
              </v:shape>
            </w:pict>
          </mc:Fallback>
        </mc:AlternateContent>
      </w: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w:t>
      </w:r>
      <w:r w:rsidR="00BE7B8B">
        <w:rPr>
          <w:rFonts w:ascii="ＭＳ 明朝" w:hAnsi="ＭＳ 明朝" w:hint="eastAsia"/>
        </w:rPr>
        <w:t xml:space="preserve">　営業時間　24時間</w:t>
      </w:r>
    </w:p>
    <w:p w:rsidR="009209FA" w:rsidRDefault="009209FA" w:rsidP="0004481A">
      <w:pPr>
        <w:ind w:left="525" w:hangingChars="250" w:hanging="525"/>
        <w:rPr>
          <w:rFonts w:ascii="ＭＳ 明朝" w:hAnsi="ＭＳ 明朝"/>
        </w:rPr>
      </w:pPr>
      <w:r>
        <w:rPr>
          <w:rFonts w:ascii="ＭＳ 明朝" w:hAnsi="ＭＳ 明朝" w:hint="eastAsia"/>
        </w:rPr>
        <w:t xml:space="preserve">　ただし、</w:t>
      </w:r>
      <w:r w:rsidR="00F96279">
        <w:rPr>
          <w:rFonts w:ascii="ＭＳ 明朝" w:hAnsi="ＭＳ 明朝" w:hint="eastAsia"/>
        </w:rPr>
        <w:t>利用申込の相談等の</w:t>
      </w:r>
      <w:r>
        <w:rPr>
          <w:rFonts w:ascii="ＭＳ 明朝" w:hAnsi="ＭＳ 明朝" w:hint="eastAsia"/>
        </w:rPr>
        <w:t>窓口受付日及び窓口受付時間は次のとおりとする。</w:t>
      </w:r>
    </w:p>
    <w:p w:rsidR="009209FA" w:rsidRDefault="009209FA" w:rsidP="0004481A">
      <w:pPr>
        <w:ind w:left="525" w:hangingChars="250" w:hanging="525"/>
        <w:rPr>
          <w:rFonts w:ascii="ＭＳ 明朝" w:hAnsi="ＭＳ 明朝"/>
        </w:rPr>
      </w:pPr>
      <w:r>
        <w:rPr>
          <w:rFonts w:ascii="ＭＳ 明朝" w:hAnsi="ＭＳ 明朝" w:hint="eastAsia"/>
        </w:rPr>
        <w:t xml:space="preserve">　(1)　窓口受付日　月～金</w:t>
      </w:r>
    </w:p>
    <w:p w:rsidR="009209FA" w:rsidRDefault="009209FA" w:rsidP="0004481A">
      <w:pPr>
        <w:ind w:left="525" w:hangingChars="250" w:hanging="525"/>
        <w:rPr>
          <w:rFonts w:ascii="ＭＳ 明朝" w:hAnsi="ＭＳ 明朝"/>
        </w:rPr>
      </w:pPr>
      <w:r>
        <w:rPr>
          <w:rFonts w:ascii="ＭＳ 明朝" w:hAnsi="ＭＳ 明朝" w:hint="eastAsia"/>
        </w:rPr>
        <w:t xml:space="preserve">　(2)　窓口受付時間　</w:t>
      </w:r>
      <w:r w:rsidR="00F96279">
        <w:rPr>
          <w:rFonts w:ascii="ＭＳ 明朝" w:hAnsi="ＭＳ 明朝" w:hint="eastAsia"/>
        </w:rPr>
        <w:t>9</w:t>
      </w:r>
      <w:r>
        <w:rPr>
          <w:rFonts w:ascii="ＭＳ 明朝" w:hAnsi="ＭＳ 明朝" w:hint="eastAsia"/>
        </w:rPr>
        <w:t>:00～17:00</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770AB0">
        <w:rPr>
          <w:rFonts w:ascii="ＭＳ 明朝" w:hAnsi="ＭＳ 明朝" w:hint="eastAsia"/>
        </w:rPr>
        <w:t>定期巡回・随時対応型訪問介護看護</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第</w:t>
      </w:r>
      <w:r w:rsidR="009209FA">
        <w:rPr>
          <w:rFonts w:ascii="ＭＳ 明朝" w:hAnsi="ＭＳ 明朝" w:hint="eastAsia"/>
        </w:rPr>
        <w:t>６</w:t>
      </w:r>
      <w:r>
        <w:rPr>
          <w:rFonts w:ascii="ＭＳ 明朝" w:hAnsi="ＭＳ 明朝" w:hint="eastAsia"/>
        </w:rPr>
        <w:t xml:space="preserve">条　</w:t>
      </w:r>
      <w:r w:rsidR="00770AB0">
        <w:rPr>
          <w:rFonts w:ascii="ＭＳ 明朝" w:hAnsi="ＭＳ 明朝" w:hint="eastAsia"/>
        </w:rPr>
        <w:t>定期巡回・随時対応型訪問介護看護</w:t>
      </w:r>
      <w:r>
        <w:rPr>
          <w:rFonts w:ascii="ＭＳ 明朝" w:hAnsi="ＭＳ 明朝" w:hint="eastAsia"/>
        </w:rPr>
        <w:t>の内容は</w:t>
      </w:r>
      <w:r w:rsidR="006430B5">
        <w:rPr>
          <w:rFonts w:ascii="ＭＳ 明朝" w:hAnsi="ＭＳ 明朝" w:hint="eastAsia"/>
        </w:rPr>
        <w:t>次のとおりと</w:t>
      </w:r>
      <w:r w:rsidR="009209FA">
        <w:rPr>
          <w:rFonts w:ascii="ＭＳ 明朝" w:hAnsi="ＭＳ 明朝" w:hint="eastAsia"/>
        </w:rPr>
        <w:t>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9209FA">
        <w:rPr>
          <w:rFonts w:ascii="ＭＳ 明朝" w:hAnsi="ＭＳ 明朝" w:hint="eastAsia"/>
        </w:rPr>
        <w:t>定期巡回</w:t>
      </w:r>
      <w:r>
        <w:rPr>
          <w:rFonts w:ascii="ＭＳ 明朝" w:hAnsi="ＭＳ 明朝" w:hint="eastAsia"/>
        </w:rPr>
        <w:t>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9209FA">
        <w:rPr>
          <w:rFonts w:ascii="ＭＳ 明朝" w:hAnsi="ＭＳ 明朝" w:hint="eastAsia"/>
        </w:rPr>
        <w:t>訪問介護員等が定期的に利用者の居宅を巡回し</w:t>
      </w:r>
      <w:r w:rsidR="003B7DE5">
        <w:rPr>
          <w:rFonts w:ascii="ＭＳ 明朝" w:hAnsi="ＭＳ 明朝" w:hint="eastAsia"/>
        </w:rPr>
        <w:t>、</w:t>
      </w:r>
      <w:r w:rsidR="009209FA">
        <w:rPr>
          <w:rFonts w:ascii="ＭＳ 明朝" w:hAnsi="ＭＳ 明朝" w:hint="eastAsia"/>
        </w:rPr>
        <w:t>入浴、排せつ、食事等</w:t>
      </w:r>
      <w:r w:rsidR="003B7DE5">
        <w:rPr>
          <w:rFonts w:ascii="ＭＳ 明朝" w:hAnsi="ＭＳ 明朝" w:hint="eastAsia"/>
        </w:rPr>
        <w:t>の介護その他</w:t>
      </w:r>
      <w:r w:rsidR="009209FA">
        <w:rPr>
          <w:rFonts w:ascii="ＭＳ 明朝" w:hAnsi="ＭＳ 明朝" w:hint="eastAsia"/>
        </w:rPr>
        <w:t>日常生活上の世話を行う。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w:t>
      </w:r>
      <w:r w:rsidR="009209FA">
        <w:rPr>
          <w:rFonts w:ascii="ＭＳ 明朝" w:hAnsi="ＭＳ 明朝" w:hint="eastAsia"/>
        </w:rPr>
        <w:t xml:space="preserve">　随時対応</w:t>
      </w:r>
      <w:r>
        <w:rPr>
          <w:rFonts w:ascii="ＭＳ 明朝" w:hAnsi="ＭＳ 明朝" w:hint="eastAsia"/>
        </w:rPr>
        <w:t>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3B7DE5">
        <w:rPr>
          <w:rFonts w:ascii="ＭＳ 明朝" w:hAnsi="ＭＳ 明朝" w:hint="eastAsia"/>
        </w:rPr>
        <w:t>あらかじめ利用者の心身の状況、その置かれている環境等を把握した上で、随時、利用者又はその家族等からの通報を受け、通報内容等を基に相談援助を行う又は訪問介護員等の訪問若しくは看護師等による対応の要否等の判断を行う</w:t>
      </w:r>
      <w:r>
        <w:rPr>
          <w:rFonts w:ascii="ＭＳ 明朝" w:hAnsi="ＭＳ 明朝" w:hint="eastAsia"/>
        </w:rPr>
        <w:t>。</w:t>
      </w:r>
    </w:p>
    <w:p w:rsidR="0036161B" w:rsidRPr="0036161B" w:rsidRDefault="0036161B" w:rsidP="0036161B">
      <w:pPr>
        <w:ind w:firstLineChars="350" w:firstLine="735"/>
        <w:rPr>
          <w:rFonts w:ascii="ＭＳ 明朝" w:hAnsi="ＭＳ 明朝"/>
        </w:rPr>
      </w:pPr>
      <w:r w:rsidRPr="0036161B">
        <w:rPr>
          <w:rFonts w:ascii="ＭＳ 明朝" w:hAnsi="ＭＳ 明朝" w:hint="eastAsia"/>
        </w:rPr>
        <w:t>なお、随時対応サービスについては、次の事業所に委託する。</w:t>
      </w:r>
    </w:p>
    <w:p w:rsidR="0036161B" w:rsidRDefault="0036161B" w:rsidP="0036161B">
      <w:pPr>
        <w:ind w:left="525" w:hangingChars="250" w:hanging="525"/>
        <w:rPr>
          <w:rFonts w:ascii="ＭＳ 明朝" w:hAnsi="ＭＳ 明朝"/>
        </w:rPr>
      </w:pPr>
      <w:r w:rsidRPr="0036161B">
        <w:rPr>
          <w:rFonts w:ascii="ＭＳ 明朝" w:hAnsi="ＭＳ 明朝" w:hint="eastAsia"/>
        </w:rPr>
        <w:t xml:space="preserve">　　　 事業所番号　〇〇〇〇〇〇〇〇〇〇　事業所名　〇〇〇〇〇〇〇〇〇〇</w:t>
      </w:r>
    </w:p>
    <w:p w:rsidR="0036161B" w:rsidRDefault="0036161B"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14:anchorId="6B51F6C2" wp14:editId="427461B2">
                <wp:simplePos x="0" y="0"/>
                <wp:positionH relativeFrom="margin">
                  <wp:posOffset>3377821</wp:posOffset>
                </wp:positionH>
                <wp:positionV relativeFrom="paragraph">
                  <wp:posOffset>63339</wp:posOffset>
                </wp:positionV>
                <wp:extent cx="3162300" cy="680085"/>
                <wp:effectExtent l="266700" t="57150" r="19050" b="2476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80085"/>
                        </a:xfrm>
                        <a:prstGeom prst="wedgeRectCallout">
                          <a:avLst>
                            <a:gd name="adj1" fmla="val -57497"/>
                            <a:gd name="adj2" fmla="val -53914"/>
                          </a:avLst>
                        </a:prstGeom>
                        <a:solidFill>
                          <a:srgbClr val="FFFFFF"/>
                        </a:solidFill>
                        <a:ln w="12700">
                          <a:solidFill>
                            <a:srgbClr val="000000"/>
                          </a:solidFill>
                          <a:miter lim="800000"/>
                          <a:headEnd/>
                          <a:tailEnd/>
                        </a:ln>
                      </wps:spPr>
                      <wps:txbx>
                        <w:txbxContent>
                          <w:p w:rsidR="0036161B" w:rsidRPr="005560B6" w:rsidRDefault="0036161B" w:rsidP="0036161B">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・一部</w:t>
                            </w:r>
                            <w:r w:rsidRPr="005560B6">
                              <w:rPr>
                                <w:rFonts w:ascii="BIZ UDPゴシック" w:eastAsia="BIZ UDPゴシック" w:hAnsi="BIZ UDPゴシック"/>
                                <w:color w:val="0070C0"/>
                                <w:sz w:val="20"/>
                              </w:rPr>
                              <w:t>のサービスを委託している</w:t>
                            </w:r>
                            <w:r w:rsidRPr="005560B6">
                              <w:rPr>
                                <w:rFonts w:ascii="BIZ UDPゴシック" w:eastAsia="BIZ UDPゴシック" w:hAnsi="BIZ UDPゴシック" w:hint="eastAsia"/>
                                <w:color w:val="0070C0"/>
                                <w:sz w:val="20"/>
                              </w:rPr>
                              <w:t>場合は委託先の</w:t>
                            </w:r>
                            <w:r w:rsidRPr="005560B6">
                              <w:rPr>
                                <w:rFonts w:ascii="BIZ UDPゴシック" w:eastAsia="BIZ UDPゴシック" w:hAnsi="BIZ UDPゴシック"/>
                                <w:color w:val="0070C0"/>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B51F6C2" id="AutoShape 11" o:spid="_x0000_s1029" type="#_x0000_t61" style="position:absolute;left:0;text-align:left;margin-left:265.95pt;margin-top:5pt;width:249pt;height:5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" adj="-1619,-845" strokeweight="1pt">
                <v:textbox>
                  <w:txbxContent>
                    <w:p w:rsidR="0036161B" w:rsidRPr="005560B6" w:rsidRDefault="0036161B" w:rsidP="0036161B">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・一部</w:t>
                      </w:r>
                      <w:r w:rsidRPr="005560B6">
                        <w:rPr>
                          <w:rFonts w:ascii="BIZ UDPゴシック" w:eastAsia="BIZ UDPゴシック" w:hAnsi="BIZ UDPゴシック"/>
                          <w:color w:val="0070C0"/>
                          <w:sz w:val="20"/>
                        </w:rPr>
                        <w:t>のサービスを委託している</w:t>
                      </w:r>
                      <w:r w:rsidRPr="005560B6">
                        <w:rPr>
                          <w:rFonts w:ascii="BIZ UDPゴシック" w:eastAsia="BIZ UDPゴシック" w:hAnsi="BIZ UDPゴシック" w:hint="eastAsia"/>
                          <w:color w:val="0070C0"/>
                          <w:sz w:val="20"/>
                        </w:rPr>
                        <w:t>場合は委託先の</w:t>
                      </w:r>
                      <w:r w:rsidRPr="005560B6">
                        <w:rPr>
                          <w:rFonts w:ascii="BIZ UDPゴシック" w:eastAsia="BIZ UDPゴシック" w:hAnsi="BIZ UDPゴシック"/>
                          <w:color w:val="0070C0"/>
                          <w:sz w:val="20"/>
                        </w:rPr>
                        <w:t>事業所名等を記載してください。</w:t>
                      </w:r>
                    </w:p>
                  </w:txbxContent>
                </v:textbox>
                <w10:wrap anchorx="margin"/>
              </v:shape>
            </w:pict>
          </mc:Fallback>
        </mc:AlternateContent>
      </w:r>
    </w:p>
    <w:p w:rsidR="0036161B" w:rsidRDefault="00762E71" w:rsidP="0004481A">
      <w:pPr>
        <w:ind w:left="525" w:hangingChars="250" w:hanging="525"/>
        <w:rPr>
          <w:rFonts w:ascii="ＭＳ 明朝" w:hAnsi="ＭＳ 明朝"/>
        </w:rPr>
      </w:pPr>
      <w:r>
        <w:rPr>
          <w:rFonts w:ascii="ＭＳ 明朝" w:hAnsi="ＭＳ 明朝" w:hint="eastAsia"/>
        </w:rPr>
        <w:t xml:space="preserve">　</w:t>
      </w:r>
    </w:p>
    <w:p w:rsidR="0036161B" w:rsidRDefault="0036161B" w:rsidP="0004481A">
      <w:pPr>
        <w:ind w:left="525" w:hangingChars="250" w:hanging="525"/>
        <w:rPr>
          <w:rFonts w:ascii="ＭＳ 明朝" w:hAnsi="ＭＳ 明朝"/>
        </w:rPr>
      </w:pPr>
    </w:p>
    <w:p w:rsidR="00762E71" w:rsidRDefault="00762E71" w:rsidP="0036161B">
      <w:pPr>
        <w:ind w:leftChars="100" w:left="525" w:hangingChars="150" w:hanging="315"/>
        <w:rPr>
          <w:rFonts w:ascii="ＭＳ 明朝" w:hAnsi="ＭＳ 明朝"/>
        </w:rPr>
      </w:pPr>
      <w:r>
        <w:rPr>
          <w:rFonts w:ascii="ＭＳ 明朝" w:hAnsi="ＭＳ 明朝" w:hint="eastAsia"/>
        </w:rPr>
        <w:t xml:space="preserve">(3)　</w:t>
      </w:r>
      <w:r w:rsidR="009209FA">
        <w:rPr>
          <w:rFonts w:ascii="ＭＳ 明朝" w:hAnsi="ＭＳ 明朝" w:hint="eastAsia"/>
        </w:rPr>
        <w:t>随時</w:t>
      </w:r>
      <w:r>
        <w:rPr>
          <w:rFonts w:ascii="ＭＳ 明朝" w:hAnsi="ＭＳ 明朝" w:hint="eastAsia"/>
        </w:rPr>
        <w:t>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3B7DE5">
        <w:rPr>
          <w:rFonts w:ascii="ＭＳ 明朝" w:hAnsi="ＭＳ 明朝" w:hint="eastAsia"/>
        </w:rPr>
        <w:t>随時対応サービスにおける訪問の要否等の判断に基づき、訪問介護員等が利用者の居宅を訪問</w:t>
      </w:r>
      <w:r w:rsidR="003B7DE5">
        <w:rPr>
          <w:rFonts w:ascii="ＭＳ 明朝" w:hAnsi="ＭＳ 明朝" w:hint="eastAsia"/>
        </w:rPr>
        <w:lastRenderedPageBreak/>
        <w:t>し、入浴、排せつ、食事等の介護その他日常生活上の世話を行う。</w:t>
      </w:r>
    </w:p>
    <w:p w:rsidR="009209FA" w:rsidRDefault="009209FA" w:rsidP="009209FA">
      <w:pPr>
        <w:ind w:left="525" w:hangingChars="250" w:hanging="525"/>
        <w:rPr>
          <w:rFonts w:ascii="ＭＳ 明朝" w:hAnsi="ＭＳ 明朝"/>
        </w:rPr>
      </w:pPr>
      <w:r>
        <w:rPr>
          <w:rFonts w:ascii="ＭＳ 明朝" w:hAnsi="ＭＳ 明朝" w:hint="eastAsia"/>
        </w:rPr>
        <w:t xml:space="preserve">　(3)　訪問看護サービス</w:t>
      </w:r>
    </w:p>
    <w:p w:rsidR="009209FA" w:rsidRDefault="009209FA" w:rsidP="009209FA">
      <w:pPr>
        <w:ind w:left="525" w:hangingChars="250" w:hanging="525"/>
        <w:rPr>
          <w:rFonts w:ascii="ＭＳ 明朝" w:hAnsi="ＭＳ 明朝"/>
        </w:rPr>
      </w:pPr>
      <w:r>
        <w:rPr>
          <w:rFonts w:ascii="ＭＳ 明朝" w:hAnsi="ＭＳ 明朝" w:hint="eastAsia"/>
        </w:rPr>
        <w:t xml:space="preserve">　　　 </w:t>
      </w:r>
      <w:r w:rsidR="00EB2E69">
        <w:rPr>
          <w:rFonts w:ascii="ＭＳ 明朝" w:hAnsi="ＭＳ 明朝" w:hint="eastAsia"/>
        </w:rPr>
        <w:t>連携先の指定訪問看護事業所の看護師等が、</w:t>
      </w:r>
      <w:r w:rsidR="003B7DE5">
        <w:rPr>
          <w:rFonts w:ascii="ＭＳ 明朝" w:hAnsi="ＭＳ 明朝" w:hint="eastAsia"/>
        </w:rPr>
        <w:t>定期的に又は随時対応サービスにおける訪問の要否等の判断に基づいて随時、利用者の居宅を訪問して行う療養上の世話又は必要な診療の補助</w:t>
      </w:r>
      <w:r>
        <w:rPr>
          <w:rFonts w:ascii="ＭＳ 明朝" w:hAnsi="ＭＳ 明朝" w:hint="eastAsia"/>
        </w:rPr>
        <w:t>を行う。</w:t>
      </w:r>
    </w:p>
    <w:p w:rsidR="00385732"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18151B" w:rsidRPr="009209FA" w:rsidRDefault="0018151B" w:rsidP="00385732">
      <w:pPr>
        <w:autoSpaceDE w:val="0"/>
        <w:autoSpaceDN w:val="0"/>
        <w:adjustRightInd w:val="0"/>
        <w:snapToGrid w:val="0"/>
        <w:spacing w:line="320" w:lineRule="atLeast"/>
        <w:rPr>
          <w:rFonts w:ascii="ＭＳ 明朝"/>
          <w:snapToGrid w:val="0"/>
          <w:spacing w:val="2"/>
          <w:kern w:val="0"/>
          <w:sz w:val="22"/>
          <w:szCs w:val="24"/>
        </w:rPr>
      </w:pPr>
    </w:p>
    <w:p w:rsidR="006430B5" w:rsidRDefault="006430B5" w:rsidP="00B14A55">
      <w:pPr>
        <w:ind w:left="525" w:hangingChars="250" w:hanging="525"/>
        <w:rPr>
          <w:rFonts w:ascii="ＭＳ 明朝" w:hAnsi="ＭＳ 明朝"/>
        </w:rPr>
      </w:pPr>
      <w:r>
        <w:rPr>
          <w:rFonts w:ascii="ＭＳ 明朝" w:hAnsi="ＭＳ 明朝" w:hint="eastAsia"/>
        </w:rPr>
        <w:t>（</w:t>
      </w:r>
      <w:r w:rsidR="00770AB0">
        <w:rPr>
          <w:rFonts w:ascii="ＭＳ 明朝" w:hAnsi="ＭＳ 明朝" w:hint="eastAsia"/>
        </w:rPr>
        <w:t>定期巡回・随時対応型訪問介護看護</w:t>
      </w:r>
      <w:r>
        <w:rPr>
          <w:rFonts w:ascii="ＭＳ 明朝" w:hAnsi="ＭＳ 明朝" w:hint="eastAsia"/>
        </w:rPr>
        <w:t>の利用料</w:t>
      </w:r>
      <w:r w:rsidR="003A785E">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3B7DE5">
        <w:rPr>
          <w:rFonts w:ascii="ＭＳ 明朝" w:hAnsi="ＭＳ 明朝" w:hint="eastAsia"/>
        </w:rPr>
        <w:t>７</w:t>
      </w:r>
      <w:r>
        <w:rPr>
          <w:rFonts w:ascii="ＭＳ 明朝" w:hAnsi="ＭＳ 明朝" w:hint="eastAsia"/>
        </w:rPr>
        <w:t xml:space="preserve">条　</w:t>
      </w:r>
      <w:r w:rsidR="00770AB0">
        <w:rPr>
          <w:rFonts w:ascii="ＭＳ 明朝" w:hAnsi="ＭＳ 明朝" w:hint="eastAsia"/>
        </w:rPr>
        <w:t>定期巡回・随時対応型訪問介護看護</w:t>
      </w:r>
      <w:r>
        <w:rPr>
          <w:rFonts w:ascii="ＭＳ 明朝" w:hAnsi="ＭＳ 明朝" w:hint="eastAsia"/>
        </w:rPr>
        <w:t>を提供した場合の利用料の額は厚生労働大臣が定める基準によるものとし、当該</w:t>
      </w:r>
      <w:r w:rsidR="00770AB0">
        <w:rPr>
          <w:rFonts w:ascii="ＭＳ 明朝" w:hAnsi="ＭＳ 明朝" w:hint="eastAsia"/>
        </w:rPr>
        <w:t>定期巡回・随時対応型訪問介護看護</w:t>
      </w:r>
      <w:r>
        <w:rPr>
          <w:rFonts w:ascii="ＭＳ 明朝" w:hAnsi="ＭＳ 明朝" w:hint="eastAsia"/>
        </w:rPr>
        <w:t>が法定代理受領サービスであるときは、その１割</w:t>
      </w:r>
      <w:r w:rsidR="003A785E">
        <w:rPr>
          <w:rFonts w:ascii="ＭＳ 明朝" w:hAnsi="ＭＳ 明朝" w:hint="eastAsia"/>
        </w:rPr>
        <w:t>、</w:t>
      </w:r>
      <w:r>
        <w:rPr>
          <w:rFonts w:ascii="ＭＳ 明朝" w:hAnsi="ＭＳ 明朝" w:hint="eastAsia"/>
        </w:rPr>
        <w:t>２割</w:t>
      </w:r>
      <w:r w:rsidR="003A785E">
        <w:rPr>
          <w:rFonts w:ascii="ＭＳ 明朝" w:hAnsi="ＭＳ 明朝" w:hint="eastAsia"/>
        </w:rPr>
        <w:t>又は３割</w:t>
      </w:r>
      <w:r>
        <w:rPr>
          <w:rFonts w:ascii="ＭＳ 明朝" w:hAnsi="ＭＳ 明朝" w:hint="eastAsia"/>
        </w:rPr>
        <w:t>の額とする。詳細は料金表のとおりとする。</w:t>
      </w:r>
    </w:p>
    <w:p w:rsidR="006430B5" w:rsidRDefault="00671C11" w:rsidP="006430B5">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4408502</wp:posOffset>
                </wp:positionH>
                <wp:positionV relativeFrom="paragraph">
                  <wp:posOffset>251073</wp:posOffset>
                </wp:positionV>
                <wp:extent cx="2107096" cy="445770"/>
                <wp:effectExtent l="266700" t="0" r="26670"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096" cy="445770"/>
                        </a:xfrm>
                        <a:prstGeom prst="wedgeRectCallout">
                          <a:avLst>
                            <a:gd name="adj1" fmla="val -60676"/>
                            <a:gd name="adj2" fmla="val 23554"/>
                          </a:avLst>
                        </a:prstGeom>
                        <a:solidFill>
                          <a:srgbClr val="FFFFFF"/>
                        </a:solidFill>
                        <a:ln w="12700">
                          <a:solidFill>
                            <a:srgbClr val="000000"/>
                          </a:solidFill>
                          <a:miter lim="800000"/>
                          <a:headEnd/>
                          <a:tailEnd/>
                        </a:ln>
                      </wps:spPr>
                      <wps:txbx>
                        <w:txbxContent>
                          <w:p w:rsidR="003A785E" w:rsidRPr="00671C11" w:rsidRDefault="003A785E" w:rsidP="003A785E">
                            <w:pPr>
                              <w:snapToGrid w:val="0"/>
                              <w:rPr>
                                <w:rFonts w:ascii="BIZ UDPゴシック" w:eastAsia="BIZ UDPゴシック" w:hAnsi="BIZ UDPゴシック"/>
                                <w:color w:val="0070C0"/>
                                <w:sz w:val="18"/>
                              </w:rPr>
                            </w:pPr>
                            <w:r w:rsidRPr="00671C11">
                              <w:rPr>
                                <w:rFonts w:ascii="BIZ UDPゴシック" w:eastAsia="BIZ UDPゴシック" w:hAnsi="BIZ UDPゴシック" w:hint="eastAsia"/>
                                <w:color w:val="0070C0"/>
                                <w:sz w:val="18"/>
                              </w:rPr>
                              <w:t>交通費を請求できるのは、通常の事業の実施地域を越えた地点からです。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2" o:spid="_x0000_s1030" type="#_x0000_t61" style="position:absolute;left:0;text-align:left;margin-left:347.15pt;margin-top:19.75pt;width:165.9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" adj="-2306,15888" strokeweight="1pt">
                <v:textbox>
                  <w:txbxContent>
                    <w:p w:rsidR="003A785E" w:rsidRPr="00671C11" w:rsidRDefault="003A785E" w:rsidP="003A785E">
                      <w:pPr>
                        <w:snapToGrid w:val="0"/>
                        <w:rPr>
                          <w:rFonts w:ascii="BIZ UDPゴシック" w:eastAsia="BIZ UDPゴシック" w:hAnsi="BIZ UDPゴシック"/>
                          <w:color w:val="0070C0"/>
                          <w:sz w:val="18"/>
                        </w:rPr>
                      </w:pPr>
                      <w:r w:rsidRPr="00671C11">
                        <w:rPr>
                          <w:rFonts w:ascii="BIZ UDPゴシック" w:eastAsia="BIZ UDPゴシック" w:hAnsi="BIZ UDPゴシック" w:hint="eastAsia"/>
                          <w:color w:val="0070C0"/>
                          <w:sz w:val="18"/>
                        </w:rPr>
                        <w:t>交通費を請求できるのは、通常の事業の実施地域を越えた地点からです。</w:t>
                      </w:r>
                    </w:p>
                  </w:txbxContent>
                </v:textbox>
              </v:shape>
            </w:pict>
          </mc:Fallback>
        </mc:AlternateContent>
      </w:r>
      <w:r w:rsidR="006430B5">
        <w:rPr>
          <w:rFonts w:ascii="ＭＳ 明朝" w:hAnsi="ＭＳ 明朝" w:hint="eastAsia"/>
        </w:rPr>
        <w:t>２　第</w:t>
      </w:r>
      <w:r w:rsidR="003B7DE5">
        <w:rPr>
          <w:rFonts w:ascii="ＭＳ 明朝" w:hAnsi="ＭＳ 明朝" w:hint="eastAsia"/>
        </w:rPr>
        <w:t>８</w:t>
      </w:r>
      <w:r w:rsidR="006430B5">
        <w:rPr>
          <w:rFonts w:ascii="ＭＳ 明朝" w:hAnsi="ＭＳ 明朝" w:hint="eastAsia"/>
        </w:rPr>
        <w:t>条に定める通常の事業の実施地域を超えて行う</w:t>
      </w:r>
      <w:r w:rsidR="00770AB0">
        <w:rPr>
          <w:rFonts w:ascii="ＭＳ 明朝" w:hAnsi="ＭＳ 明朝" w:hint="eastAsia"/>
        </w:rPr>
        <w:t>定期巡回・随時対応型訪問介護看護</w:t>
      </w:r>
      <w:r w:rsidR="006430B5">
        <w:rPr>
          <w:rFonts w:ascii="ＭＳ 明朝" w:hAnsi="ＭＳ 明朝" w:hint="eastAsia"/>
        </w:rPr>
        <w:t>に要した</w:t>
      </w:r>
      <w:r>
        <w:rPr>
          <w:rFonts w:ascii="ＭＳ 明朝" w:hAnsi="ＭＳ 明朝" w:hint="eastAsia"/>
        </w:rPr>
        <w:t>交通費は、</w:t>
      </w:r>
      <w:r w:rsidRPr="002B743C">
        <w:rPr>
          <w:rFonts w:ascii="ＭＳ 明朝" w:hAnsi="ＭＳ 明朝" w:hint="eastAsia"/>
        </w:rPr>
        <w:t>訪問するため</w:t>
      </w:r>
      <w:r>
        <w:rPr>
          <w:rFonts w:ascii="ＭＳ 明朝" w:hAnsi="ＭＳ 明朝" w:hint="eastAsia"/>
        </w:rPr>
        <w:t>に</w:t>
      </w:r>
      <w:r w:rsidRPr="002B743C">
        <w:rPr>
          <w:rFonts w:ascii="ＭＳ 明朝" w:hAnsi="ＭＳ 明朝" w:hint="eastAsia"/>
        </w:rPr>
        <w:t>自動車を使用した場合</w:t>
      </w:r>
      <w:r>
        <w:rPr>
          <w:rFonts w:ascii="ＭＳ 明朝" w:hAnsi="ＭＳ 明朝" w:hint="eastAsia"/>
        </w:rPr>
        <w:t>には</w:t>
      </w:r>
      <w:r w:rsidRPr="002B743C">
        <w:rPr>
          <w:rFonts w:ascii="ＭＳ 明朝" w:hAnsi="ＭＳ 明朝" w:hint="eastAsia"/>
        </w:rPr>
        <w:t>次の額を</w:t>
      </w:r>
      <w:r>
        <w:rPr>
          <w:rFonts w:ascii="ＭＳ 明朝" w:hAnsi="ＭＳ 明朝" w:hint="eastAsia"/>
        </w:rPr>
        <w:t>徴収する。</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p>
    <w:p w:rsidR="006430B5" w:rsidRDefault="00132527"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Pr>
          <w:rFonts w:ascii="ＭＳ 明朝" w:hAnsi="ＭＳ 明朝" w:hint="eastAsia"/>
        </w:rPr>
        <w:t>前項の</w:t>
      </w:r>
      <w:r w:rsidR="007E5D0D">
        <w:rPr>
          <w:rFonts w:ascii="ＭＳ 明朝" w:hAnsi="ＭＳ 明朝" w:hint="eastAsia"/>
        </w:rPr>
        <w:t>費用の支払いを受ける場合には、利用者又はその家族に対して事前に文書で説明した上で支払いに同意する旨の文書に署名（記名押印）を受ける。</w:t>
      </w:r>
      <w:bookmarkStart w:id="0" w:name="_GoBack"/>
      <w:bookmarkEnd w:id="0"/>
    </w:p>
    <w:p w:rsidR="007E5D0D" w:rsidRDefault="00132527"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利用料等の支払いを受けたときは、利用料とその他の利用料（個別の費用ごとの区分）について記載した領収書を交付する。</w:t>
      </w:r>
    </w:p>
    <w:p w:rsidR="00132527" w:rsidRDefault="00132527" w:rsidP="007E5D0D">
      <w:pPr>
        <w:ind w:left="210" w:hangingChars="100" w:hanging="210"/>
        <w:rPr>
          <w:rFonts w:ascii="ＭＳ 明朝" w:hAnsi="ＭＳ 明朝"/>
        </w:rPr>
      </w:pPr>
      <w:r>
        <w:rPr>
          <w:rFonts w:ascii="ＭＳ 明朝" w:hAnsi="ＭＳ 明朝" w:hint="eastAsia"/>
        </w:rPr>
        <w:t>５　利用者宅から事業所への通報に係る通信料（電話料金）については、利用者が負担するものとする。</w:t>
      </w:r>
    </w:p>
    <w:p w:rsidR="007E5D0D" w:rsidRDefault="00CA4DC0" w:rsidP="007E5D0D">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4538980</wp:posOffset>
                </wp:positionH>
                <wp:positionV relativeFrom="paragraph">
                  <wp:posOffset>37465</wp:posOffset>
                </wp:positionV>
                <wp:extent cx="1924050" cy="1071245"/>
                <wp:effectExtent l="344170" t="14605" r="8255" b="952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71245"/>
                        </a:xfrm>
                        <a:prstGeom prst="wedgeRectCallout">
                          <a:avLst>
                            <a:gd name="adj1" fmla="val -66468"/>
                            <a:gd name="adj2" fmla="val 4296"/>
                          </a:avLst>
                        </a:prstGeom>
                        <a:solidFill>
                          <a:srgbClr val="FFFFFF"/>
                        </a:solidFill>
                        <a:ln w="12700">
                          <a:solidFill>
                            <a:srgbClr val="000000"/>
                          </a:solidFill>
                          <a:miter lim="800000"/>
                          <a:headEnd/>
                          <a:tailEnd/>
                        </a:ln>
                      </wps:spPr>
                      <wps:txbx>
                        <w:txbxContent>
                          <w:p w:rsidR="00F05FA6" w:rsidRPr="005560B6" w:rsidRDefault="00F05FA6" w:rsidP="00F05FA6">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実施地域は客観的に場所が特定できるようにすること。○○市南部や事業所から○○Ｋm以内などは適切とはいえません。区の一部とする場合は、具体的な町名を記載してください。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9" o:spid="_x0000_s1031" type="#_x0000_t61" style="position:absolute;left:0;text-align:left;margin-left:357.4pt;margin-top:2.95pt;width:151.5pt;height:8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" adj="-3557,11728" strokeweight="1pt">
                <v:textbox>
                  <w:txbxContent>
                    <w:p w:rsidR="00F05FA6" w:rsidRPr="005560B6" w:rsidRDefault="00F05FA6" w:rsidP="00F05FA6">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実施地域は客観的に場所が特定できるようにすること。○○市南部や事業所から○○Ｋm以内などは適切とはいえません。区の一部とする場合は、具体的な町名を記載してください。</w:t>
                      </w:r>
                    </w:p>
                  </w:txbxContent>
                </v:textbox>
              </v:shape>
            </w:pict>
          </mc:Fallback>
        </mc:AlternateContent>
      </w: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F05FA6" w:rsidRPr="00F05FA6" w:rsidRDefault="007E5D0D" w:rsidP="00F05FA6">
      <w:pPr>
        <w:ind w:left="210" w:hangingChars="100" w:hanging="210"/>
        <w:rPr>
          <w:rFonts w:ascii="ＭＳ 明朝" w:hAnsi="ＭＳ 明朝"/>
        </w:rPr>
      </w:pPr>
      <w:r>
        <w:rPr>
          <w:rFonts w:ascii="ＭＳ 明朝" w:hAnsi="ＭＳ 明朝" w:hint="eastAsia"/>
        </w:rPr>
        <w:t>第</w:t>
      </w:r>
      <w:r w:rsidR="003B7DE5">
        <w:rPr>
          <w:rFonts w:ascii="ＭＳ 明朝" w:hAnsi="ＭＳ 明朝" w:hint="eastAsia"/>
        </w:rPr>
        <w:t>８</w:t>
      </w:r>
      <w:r>
        <w:rPr>
          <w:rFonts w:ascii="ＭＳ 明朝" w:hAnsi="ＭＳ 明朝" w:hint="eastAsia"/>
        </w:rPr>
        <w:t>条　通常の事業の実施地域は、中区とする。</w:t>
      </w:r>
      <w:r w:rsidR="00F05FA6" w:rsidRPr="00F05FA6">
        <w:rPr>
          <w:rFonts w:ascii="ＭＳ 明朝" w:hAnsi="ＭＳ 明朝" w:hint="eastAsia"/>
        </w:rPr>
        <w:t>南区、港南区とする。</w:t>
      </w:r>
    </w:p>
    <w:p w:rsidR="007E5D0D" w:rsidRDefault="00F05FA6" w:rsidP="00F05FA6">
      <w:pPr>
        <w:ind w:left="210" w:hangingChars="100" w:hanging="210"/>
        <w:rPr>
          <w:rFonts w:ascii="ＭＳ 明朝" w:hAnsi="ＭＳ 明朝"/>
        </w:rPr>
      </w:pPr>
      <w:r w:rsidRPr="00F05FA6">
        <w:rPr>
          <w:rFonts w:ascii="ＭＳ 明朝" w:hAnsi="ＭＳ 明朝" w:hint="eastAsia"/>
        </w:rPr>
        <w:t xml:space="preserve">　　　ただし、港南区は野庭町、日野１丁目から４丁目のみとする。</w:t>
      </w:r>
    </w:p>
    <w:p w:rsidR="00BA4F2D" w:rsidRDefault="00BA4F2D" w:rsidP="00BA4F2D">
      <w:pPr>
        <w:ind w:left="210" w:hangingChars="100" w:hanging="210"/>
        <w:rPr>
          <w:rFonts w:ascii="ＭＳ 明朝" w:hAnsi="ＭＳ 明朝"/>
          <w:color w:val="FF0000"/>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w:t>
      </w:r>
      <w:r w:rsidR="000C0C97">
        <w:rPr>
          <w:rFonts w:ascii="ＭＳ 明朝" w:hAnsi="ＭＳ 明朝" w:hint="eastAsia"/>
        </w:rPr>
        <w:t>９</w:t>
      </w:r>
      <w:r>
        <w:rPr>
          <w:rFonts w:ascii="ＭＳ 明朝" w:hAnsi="ＭＳ 明朝" w:hint="eastAsia"/>
        </w:rPr>
        <w:t>条　従業者は、</w:t>
      </w:r>
      <w:r w:rsidR="00770AB0">
        <w:rPr>
          <w:rFonts w:ascii="ＭＳ 明朝" w:hAnsi="ＭＳ 明朝" w:hint="eastAsia"/>
        </w:rPr>
        <w:t>定期巡回・随時対応型訪問介護看護</w:t>
      </w:r>
      <w:r>
        <w:rPr>
          <w:rFonts w:ascii="ＭＳ 明朝" w:hAnsi="ＭＳ 明朝" w:hint="eastAsia"/>
        </w:rPr>
        <w:t>の提供中に、利用者に病状の急変が生じた場合その他必要な場合は、速やかに主治の医師に連絡し、受診する等の必要な措置を講ずるとともに、管理者及び利用者家族に報告しなければならない。</w:t>
      </w:r>
    </w:p>
    <w:p w:rsidR="00132527" w:rsidRPr="00132527" w:rsidRDefault="00132527" w:rsidP="00771E22">
      <w:pPr>
        <w:ind w:left="210" w:hangingChars="100" w:hanging="210"/>
        <w:rPr>
          <w:rFonts w:ascii="ＭＳ 明朝" w:hAnsi="ＭＳ 明朝"/>
        </w:rPr>
      </w:pPr>
      <w:r>
        <w:rPr>
          <w:rFonts w:ascii="ＭＳ 明朝" w:hAnsi="ＭＳ 明朝" w:hint="eastAsia"/>
        </w:rPr>
        <w:t>２　前項の従業者が</w:t>
      </w:r>
      <w:r w:rsidR="00EB2E69">
        <w:rPr>
          <w:rFonts w:ascii="ＭＳ 明朝" w:hAnsi="ＭＳ 明朝" w:hint="eastAsia"/>
        </w:rPr>
        <w:t>連携先の指定訪問看護事業所の</w:t>
      </w:r>
      <w:r>
        <w:rPr>
          <w:rFonts w:ascii="ＭＳ 明朝" w:hAnsi="ＭＳ 明朝" w:hint="eastAsia"/>
        </w:rPr>
        <w:t>看護職員である場合にあっては、必要に応じて臨時応急の手当てを行わなければならない。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w:t>
      </w:r>
      <w:r w:rsidR="000C0C97" w:rsidRPr="000C0C97">
        <w:rPr>
          <w:rFonts w:ascii="ＭＳ 明朝" w:hAnsi="ＭＳ 明朝" w:hint="eastAsia"/>
        </w:rPr>
        <w:t>10</w:t>
      </w:r>
      <w:r>
        <w:rPr>
          <w:rFonts w:ascii="ＭＳ 明朝" w:hAnsi="ＭＳ 明朝" w:hint="eastAsia"/>
        </w:rPr>
        <w:t>条　事業所は、利用者に対する</w:t>
      </w:r>
      <w:r w:rsidR="00770AB0">
        <w:rPr>
          <w:rFonts w:ascii="ＭＳ 明朝" w:hAnsi="ＭＳ 明朝" w:hint="eastAsia"/>
        </w:rPr>
        <w:t>定期巡回・随時対応型訪問介護看護</w:t>
      </w:r>
      <w:r>
        <w:rPr>
          <w:rFonts w:ascii="ＭＳ 明朝" w:hAnsi="ＭＳ 明朝" w:hint="eastAsia"/>
        </w:rPr>
        <w:t>の提供により事故が発生した場合は、速やかに市町村、利用者家族</w:t>
      </w:r>
      <w:r w:rsidR="000D2471">
        <w:rPr>
          <w:rFonts w:ascii="ＭＳ 明朝" w:hAnsi="ＭＳ 明朝" w:hint="eastAsia"/>
        </w:rPr>
        <w:t>、当該利用者に係る指定居宅介護支援事業者等</w:t>
      </w:r>
      <w:r>
        <w:rPr>
          <w:rFonts w:ascii="ＭＳ 明朝" w:hAnsi="ＭＳ 明朝" w:hint="eastAsia"/>
        </w:rPr>
        <w:t>に連絡を行うとともに</w:t>
      </w:r>
      <w:r w:rsidR="00B03E6C">
        <w:rPr>
          <w:rFonts w:ascii="ＭＳ 明朝" w:hAnsi="ＭＳ 明朝" w:hint="eastAsia"/>
        </w:rPr>
        <w:t>、必要な措置を行う。また、事故の状況</w:t>
      </w:r>
      <w:r w:rsidR="000D2471">
        <w:rPr>
          <w:rFonts w:ascii="ＭＳ 明朝" w:hAnsi="ＭＳ 明朝" w:hint="eastAsia"/>
        </w:rPr>
        <w:t>及び事故に際して採った処置</w:t>
      </w:r>
      <w:r w:rsidR="00B03E6C">
        <w:rPr>
          <w:rFonts w:ascii="ＭＳ 明朝" w:hAnsi="ＭＳ 明朝" w:hint="eastAsia"/>
        </w:rPr>
        <w:t>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CA4DC0" w:rsidP="00771E22">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2969260</wp:posOffset>
                </wp:positionH>
                <wp:positionV relativeFrom="paragraph">
                  <wp:posOffset>22860</wp:posOffset>
                </wp:positionV>
                <wp:extent cx="3124835" cy="412115"/>
                <wp:effectExtent l="165100" t="9525" r="15240" b="1651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412115"/>
                        </a:xfrm>
                        <a:prstGeom prst="wedgeRectCallout">
                          <a:avLst>
                            <a:gd name="adj1" fmla="val -54185"/>
                            <a:gd name="adj2" fmla="val 47074"/>
                          </a:avLst>
                        </a:prstGeom>
                        <a:solidFill>
                          <a:srgbClr val="FFFFFF"/>
                        </a:solidFill>
                        <a:ln w="12700">
                          <a:solidFill>
                            <a:srgbClr val="000000"/>
                          </a:solidFill>
                          <a:miter lim="800000"/>
                          <a:headEnd/>
                          <a:tailEnd/>
                        </a:ln>
                      </wps:spPr>
                      <wps:txbx>
                        <w:txbxContent>
                          <w:p w:rsidR="00F96279" w:rsidRPr="005560B6" w:rsidRDefault="00F96279" w:rsidP="00F96279">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第１項と第２項（管理方法や紛失時の対応等）は例示ですので、事業所において定めてください。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7" o:spid="_x0000_s1032" type="#_x0000_t61" style="position:absolute;left:0;text-align:left;margin-left:233.8pt;margin-top:1.8pt;width:246.0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" adj="-904,20968" strokeweight="1pt">
                <v:textbox>
                  <w:txbxContent>
                    <w:p w:rsidR="00F96279" w:rsidRPr="005560B6" w:rsidRDefault="00F96279" w:rsidP="00F96279">
                      <w:pPr>
                        <w:snapToGrid w:val="0"/>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第１項と第２項（管理方法や紛失時の対応等）は例示ですので、事業所において定めてください。</w:t>
                      </w:r>
                    </w:p>
                  </w:txbxContent>
                </v:textbox>
              </v:shape>
            </w:pict>
          </mc:Fallback>
        </mc:AlternateContent>
      </w:r>
    </w:p>
    <w:p w:rsidR="00B03E6C" w:rsidRDefault="00B03E6C" w:rsidP="00771E22">
      <w:pPr>
        <w:ind w:left="210" w:hangingChars="100" w:hanging="210"/>
        <w:rPr>
          <w:rFonts w:ascii="ＭＳ 明朝" w:hAnsi="ＭＳ 明朝"/>
        </w:rPr>
      </w:pPr>
      <w:r>
        <w:rPr>
          <w:rFonts w:ascii="ＭＳ 明朝" w:hAnsi="ＭＳ 明朝" w:hint="eastAsia"/>
        </w:rPr>
        <w:t>（</w:t>
      </w:r>
      <w:r w:rsidR="000D2471">
        <w:rPr>
          <w:rFonts w:ascii="ＭＳ 明朝" w:hAnsi="ＭＳ 明朝" w:hint="eastAsia"/>
        </w:rPr>
        <w:t>合鍵の管理方法及び紛失した場合の対処方法</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lastRenderedPageBreak/>
        <w:t>第</w:t>
      </w:r>
      <w:r w:rsidR="000C0C97">
        <w:rPr>
          <w:rFonts w:ascii="ＭＳ 明朝" w:hAnsi="ＭＳ 明朝" w:hint="eastAsia"/>
        </w:rPr>
        <w:t>11</w:t>
      </w:r>
      <w:r>
        <w:rPr>
          <w:rFonts w:ascii="ＭＳ 明朝" w:hAnsi="ＭＳ 明朝" w:hint="eastAsia"/>
        </w:rPr>
        <w:t xml:space="preserve">条　</w:t>
      </w:r>
      <w:r w:rsidR="00826074">
        <w:rPr>
          <w:rFonts w:ascii="ＭＳ 明朝" w:hAnsi="ＭＳ 明朝" w:hint="eastAsia"/>
        </w:rPr>
        <w:t>事業所</w:t>
      </w:r>
      <w:r w:rsidR="00826074" w:rsidRPr="00826074">
        <w:rPr>
          <w:rFonts w:ascii="ＭＳ 明朝" w:hAnsi="ＭＳ 明朝" w:hint="eastAsia"/>
        </w:rPr>
        <w:t>は、</w:t>
      </w:r>
      <w:r w:rsidR="00770AB0">
        <w:rPr>
          <w:rFonts w:ascii="ＭＳ 明朝" w:hAnsi="ＭＳ 明朝" w:hint="eastAsia"/>
        </w:rPr>
        <w:t>定期巡回・随時対応型訪問介護看護</w:t>
      </w:r>
      <w:r w:rsidR="00826074" w:rsidRPr="00826074">
        <w:rPr>
          <w:rFonts w:ascii="ＭＳ 明朝" w:hAnsi="ＭＳ 明朝" w:hint="eastAsia"/>
        </w:rPr>
        <w:t>の提供に当た</w:t>
      </w:r>
      <w:r w:rsidR="000D2471">
        <w:rPr>
          <w:rFonts w:ascii="ＭＳ 明朝" w:hAnsi="ＭＳ 明朝" w:hint="eastAsia"/>
        </w:rPr>
        <w:t>り利用者からあらかじめ合鍵を預かる場合には、厳重に管理するため、事業所の金庫に保管し、従業者が持ち出す</w:t>
      </w:r>
      <w:r w:rsidR="00F96279">
        <w:rPr>
          <w:rFonts w:ascii="ＭＳ 明朝" w:hAnsi="ＭＳ 明朝" w:hint="eastAsia"/>
        </w:rPr>
        <w:t>必要が生じた場合</w:t>
      </w:r>
      <w:r w:rsidR="000D2471">
        <w:rPr>
          <w:rFonts w:ascii="ＭＳ 明朝" w:hAnsi="ＭＳ 明朝" w:hint="eastAsia"/>
        </w:rPr>
        <w:t>は管理者の許可を得て持ち出しを行う。</w:t>
      </w:r>
      <w:r w:rsidR="00F96279">
        <w:rPr>
          <w:rFonts w:ascii="ＭＳ 明朝" w:hAnsi="ＭＳ 明朝" w:hint="eastAsia"/>
        </w:rPr>
        <w:t>また、持ち出しした日時、従業者氏名等の記録を行う。</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000D2471">
        <w:rPr>
          <w:rFonts w:ascii="ＭＳ 明朝" w:hAnsi="ＭＳ 明朝" w:hint="eastAsia"/>
        </w:rPr>
        <w:t>万が一、利用者から預かった合鍵を紛失した場合には、利用者宅の鍵の交換等の措置を速やかに行う</w:t>
      </w:r>
      <w:r w:rsidRPr="00826074">
        <w:rPr>
          <w:rFonts w:ascii="ＭＳ 明朝" w:hAnsi="ＭＳ 明朝" w:hint="eastAsia"/>
        </w:rPr>
        <w:t>。</w:t>
      </w:r>
    </w:p>
    <w:p w:rsidR="000D2471" w:rsidRDefault="000D2471" w:rsidP="00771E22">
      <w:pPr>
        <w:ind w:left="210" w:hangingChars="100" w:hanging="210"/>
        <w:rPr>
          <w:rFonts w:ascii="ＭＳ 明朝" w:hAnsi="ＭＳ 明朝"/>
        </w:rPr>
      </w:pPr>
      <w:r>
        <w:rPr>
          <w:rFonts w:ascii="ＭＳ 明朝" w:hAnsi="ＭＳ 明朝" w:hint="eastAsia"/>
        </w:rPr>
        <w:t>３　利用者から合鍵を預かる場合には、具体的な管理方法、紛失した場合の対処方法その他必要な事項を記載した文書を交付する。</w:t>
      </w:r>
    </w:p>
    <w:p w:rsidR="00B03E6C" w:rsidRDefault="00CA4DC0" w:rsidP="00771E22">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1179195</wp:posOffset>
                </wp:positionH>
                <wp:positionV relativeFrom="paragraph">
                  <wp:posOffset>-50800</wp:posOffset>
                </wp:positionV>
                <wp:extent cx="5114925" cy="426085"/>
                <wp:effectExtent l="289560" t="12065" r="15240" b="952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26085"/>
                        </a:xfrm>
                        <a:prstGeom prst="wedgeRectCallout">
                          <a:avLst>
                            <a:gd name="adj1" fmla="val -54792"/>
                            <a:gd name="adj2" fmla="val 38079"/>
                          </a:avLst>
                        </a:prstGeom>
                        <a:solidFill>
                          <a:srgbClr val="FFFFFF"/>
                        </a:solidFill>
                        <a:ln w="12700">
                          <a:solidFill>
                            <a:srgbClr val="000000"/>
                          </a:solidFill>
                          <a:miter lim="800000"/>
                          <a:headEnd/>
                          <a:tailEnd/>
                        </a:ln>
                      </wps:spPr>
                      <wps:txbx>
                        <w:txbxContent>
                          <w:p w:rsidR="0018151B" w:rsidRPr="005560B6" w:rsidRDefault="0018151B" w:rsidP="0018151B">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令和３年介護報酬改定で事業所に義務付けられた「虐待の防止」に関する規程です。</w:t>
                            </w:r>
                          </w:p>
                          <w:p w:rsidR="0018151B" w:rsidRPr="005560B6" w:rsidRDefault="0018151B" w:rsidP="0018151B">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（ただし令和６年３月31日まで措置実施及び運営規程への記載について経過措置あり）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5" o:spid="_x0000_s1033" type="#_x0000_t61" style="position:absolute;left:0;text-align:left;margin-left:92.85pt;margin-top:-4pt;width:402.75pt;height:3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" adj="-1035,19025" strokeweight="1pt">
                <v:textbox>
                  <w:txbxContent>
                    <w:p w:rsidR="0018151B" w:rsidRPr="005560B6" w:rsidRDefault="0018151B" w:rsidP="0018151B">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令和３年介護報酬改定で事業所に義務付けられた「虐待の防止」に関する規程です。</w:t>
                      </w:r>
                    </w:p>
                    <w:p w:rsidR="0018151B" w:rsidRPr="005560B6" w:rsidRDefault="0018151B" w:rsidP="0018151B">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（ただし令和６年３月31日まで措置実施及び運営規程への記載について経過措置あり）</w:t>
                      </w:r>
                    </w:p>
                  </w:txbxContent>
                </v:textbox>
              </v:shape>
            </w:pict>
          </mc:Fallback>
        </mc:AlternateContent>
      </w:r>
    </w:p>
    <w:p w:rsidR="00BA4F2D" w:rsidRPr="00A53614" w:rsidRDefault="00BA4F2D" w:rsidP="00BA4F2D">
      <w:pPr>
        <w:ind w:left="210" w:hangingChars="100" w:hanging="210"/>
        <w:rPr>
          <w:rFonts w:ascii="ＭＳ 明朝" w:hAnsi="ＭＳ 明朝"/>
          <w:color w:val="000000" w:themeColor="text1"/>
        </w:rPr>
      </w:pPr>
      <w:r w:rsidRPr="00A53614">
        <w:rPr>
          <w:rFonts w:ascii="ＭＳ 明朝" w:hAnsi="ＭＳ 明朝" w:hint="eastAsia"/>
          <w:color w:val="000000" w:themeColor="text1"/>
        </w:rPr>
        <w:t>（虐待の防止）</w:t>
      </w:r>
    </w:p>
    <w:p w:rsidR="003A7885" w:rsidRPr="00A53614" w:rsidRDefault="003A7885" w:rsidP="003A7885">
      <w:pPr>
        <w:ind w:left="210" w:hangingChars="100" w:hanging="210"/>
        <w:rPr>
          <w:rFonts w:ascii="ＭＳ 明朝" w:hAnsi="ＭＳ 明朝"/>
          <w:color w:val="000000" w:themeColor="text1"/>
        </w:rPr>
      </w:pPr>
      <w:r w:rsidRPr="00A53614">
        <w:rPr>
          <w:rFonts w:ascii="ＭＳ 明朝" w:hAnsi="ＭＳ 明朝" w:hint="eastAsia"/>
          <w:color w:val="000000" w:themeColor="text1"/>
        </w:rPr>
        <w:t>第1</w:t>
      </w:r>
      <w:r w:rsidR="000C0C97" w:rsidRPr="00A53614">
        <w:rPr>
          <w:rFonts w:ascii="ＭＳ 明朝" w:hAnsi="ＭＳ 明朝" w:hint="eastAsia"/>
          <w:color w:val="000000" w:themeColor="text1"/>
        </w:rPr>
        <w:t>2</w:t>
      </w:r>
      <w:r w:rsidRPr="00A53614">
        <w:rPr>
          <w:rFonts w:ascii="ＭＳ 明朝" w:hAnsi="ＭＳ 明朝" w:hint="eastAsia"/>
          <w:color w:val="000000" w:themeColor="text1"/>
        </w:rPr>
        <w:t>条　事業者は、虐待の発生又はその再発を防止するため、次に掲げる措置を講じる。</w:t>
      </w:r>
    </w:p>
    <w:p w:rsidR="003A7885" w:rsidRPr="00A53614" w:rsidRDefault="003A7885" w:rsidP="003A7885">
      <w:pPr>
        <w:ind w:left="525" w:hangingChars="250" w:hanging="525"/>
        <w:rPr>
          <w:rFonts w:ascii="ＭＳ 明朝" w:hAnsi="ＭＳ 明朝"/>
          <w:color w:val="000000" w:themeColor="text1"/>
        </w:rPr>
      </w:pPr>
      <w:r w:rsidRPr="00A53614">
        <w:rPr>
          <w:rFonts w:ascii="ＭＳ 明朝" w:hAnsi="ＭＳ 明朝" w:hint="eastAsia"/>
          <w:color w:val="000000" w:themeColor="text1"/>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事業所における虐待の防止のための対策を検討する委員会（テレビ電話装置等を活用して行うことができるものとする。）を定期的に開催するとともに、その結果について、従業者に周知徹底を図ること。</w:t>
      </w:r>
    </w:p>
    <w:p w:rsidR="003A7885" w:rsidRPr="00A53614" w:rsidRDefault="003A7885" w:rsidP="003A7885">
      <w:pPr>
        <w:ind w:left="210" w:hangingChars="100" w:hanging="210"/>
        <w:rPr>
          <w:rFonts w:ascii="ＭＳ 明朝" w:hAnsi="ＭＳ 明朝"/>
          <w:color w:val="000000" w:themeColor="text1"/>
        </w:rPr>
      </w:pPr>
      <w:r w:rsidRPr="00A53614">
        <w:rPr>
          <w:rFonts w:ascii="ＭＳ 明朝" w:hAnsi="ＭＳ 明朝" w:hint="eastAsia"/>
          <w:color w:val="000000" w:themeColor="text1"/>
        </w:rPr>
        <w:t xml:space="preserve">　(2)　事業所における虐待の防止のための指針を整備すること。</w:t>
      </w:r>
    </w:p>
    <w:p w:rsidR="003A7885" w:rsidRPr="00A53614" w:rsidRDefault="003A7885" w:rsidP="003A7885">
      <w:pPr>
        <w:ind w:left="210" w:hangingChars="100" w:hanging="210"/>
        <w:rPr>
          <w:rFonts w:ascii="ＭＳ 明朝" w:hAnsi="ＭＳ 明朝"/>
          <w:color w:val="000000" w:themeColor="text1"/>
        </w:rPr>
      </w:pPr>
      <w:r w:rsidRPr="00A53614">
        <w:rPr>
          <w:rFonts w:ascii="ＭＳ 明朝" w:hAnsi="ＭＳ 明朝" w:hint="eastAsia"/>
          <w:color w:val="000000" w:themeColor="text1"/>
        </w:rPr>
        <w:t xml:space="preserve">　(3)　事業所において、従業者に対し、虐待の防止のための研修を定期的に実施すること。</w:t>
      </w:r>
    </w:p>
    <w:p w:rsidR="003A7885" w:rsidRPr="00A53614" w:rsidRDefault="003A7885" w:rsidP="003A7885">
      <w:pPr>
        <w:ind w:leftChars="100" w:left="210"/>
        <w:rPr>
          <w:rFonts w:ascii="ＭＳ 明朝" w:hAnsi="ＭＳ 明朝"/>
          <w:color w:val="000000" w:themeColor="text1"/>
        </w:rPr>
      </w:pPr>
      <w:r w:rsidRPr="00A53614">
        <w:rPr>
          <w:rFonts w:ascii="ＭＳ 明朝" w:hAnsi="ＭＳ 明朝" w:hint="eastAsia"/>
          <w:color w:val="000000" w:themeColor="text1"/>
        </w:rPr>
        <w:t>(4)　前３号に掲げる措置を適切に実施するための担当者を置くこと。</w:t>
      </w:r>
    </w:p>
    <w:p w:rsidR="00BA4F2D" w:rsidRPr="003A7885" w:rsidRDefault="00BA4F2D" w:rsidP="00771E22">
      <w:pPr>
        <w:ind w:left="210" w:hangingChars="100" w:hanging="210"/>
        <w:rPr>
          <w:rFonts w:ascii="ＭＳ 明朝" w:hAnsi="ＭＳ 明朝"/>
        </w:rPr>
      </w:pP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（その他運営に関する</w:t>
      </w:r>
      <w:r w:rsidR="003A785E">
        <w:rPr>
          <w:rFonts w:ascii="ＭＳ 明朝" w:hAnsi="ＭＳ 明朝" w:hint="eastAsia"/>
        </w:rPr>
        <w:t>重要</w:t>
      </w:r>
      <w:r w:rsidRPr="00A9602F">
        <w:rPr>
          <w:rFonts w:ascii="ＭＳ 明朝" w:hAnsi="ＭＳ 明朝" w:hint="eastAsia"/>
        </w:rPr>
        <w:t>事項）</w:t>
      </w:r>
    </w:p>
    <w:p w:rsidR="00B03E6C" w:rsidRPr="00A9602F" w:rsidRDefault="00CA4DC0" w:rsidP="00B03E6C">
      <w:pPr>
        <w:widowControl/>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2360295</wp:posOffset>
                </wp:positionH>
                <wp:positionV relativeFrom="paragraph">
                  <wp:posOffset>237490</wp:posOffset>
                </wp:positionV>
                <wp:extent cx="4043680" cy="426085"/>
                <wp:effectExtent l="175260" t="14605" r="10160" b="69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26085"/>
                        </a:xfrm>
                        <a:prstGeom prst="wedgeRectCallout">
                          <a:avLst>
                            <a:gd name="adj1" fmla="val -53472"/>
                            <a:gd name="adj2" fmla="val -6630"/>
                          </a:avLst>
                        </a:prstGeom>
                        <a:solidFill>
                          <a:srgbClr val="FFFFFF"/>
                        </a:solidFill>
                        <a:ln w="12700">
                          <a:solidFill>
                            <a:srgbClr val="000000"/>
                          </a:solidFill>
                          <a:miter lim="800000"/>
                          <a:headEnd/>
                          <a:tailEnd/>
                        </a:ln>
                      </wps:spPr>
                      <wps:txbx>
                        <w:txbxContent>
                          <w:p w:rsidR="003A785E" w:rsidRPr="005560B6" w:rsidRDefault="003A785E" w:rsidP="003A785E">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事業所の研修計画に従って決定してください。</w:t>
                            </w:r>
                          </w:p>
                          <w:p w:rsidR="003A785E" w:rsidRPr="005560B6" w:rsidRDefault="003A785E" w:rsidP="003A785E">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新規採用者の研修をどのくらいの期間かけて行うか記載してください。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5" o:spid="_x0000_s1034" type="#_x0000_t61" style="position:absolute;left:0;text-align:left;margin-left:185.85pt;margin-top:18.7pt;width:318.4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" adj="-750,9368" strokeweight="1pt">
                <v:textbox>
                  <w:txbxContent>
                    <w:p w:rsidR="003A785E" w:rsidRPr="005560B6" w:rsidRDefault="003A785E" w:rsidP="003A785E">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事業所の研修計画に従って決定してください。</w:t>
                      </w:r>
                    </w:p>
                    <w:p w:rsidR="003A785E" w:rsidRPr="005560B6" w:rsidRDefault="003A785E" w:rsidP="003A785E">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新規採用者の研修をどのくらいの期間かけて行うか記載してください。</w:t>
                      </w:r>
                    </w:p>
                  </w:txbxContent>
                </v:textbox>
              </v:shape>
            </w:pict>
          </mc:Fallback>
        </mc:AlternateContent>
      </w:r>
      <w:r w:rsidR="00B03E6C" w:rsidRPr="00A9602F">
        <w:rPr>
          <w:rFonts w:ascii="ＭＳ 明朝" w:hAnsi="ＭＳ 明朝" w:hint="eastAsia"/>
        </w:rPr>
        <w:t>第</w:t>
      </w:r>
      <w:r w:rsidR="00BA4F2D" w:rsidRPr="00A53614">
        <w:rPr>
          <w:rFonts w:ascii="ＭＳ 明朝" w:hAnsi="ＭＳ 明朝" w:hint="eastAsia"/>
          <w:color w:val="000000" w:themeColor="text1"/>
        </w:rPr>
        <w:t>1</w:t>
      </w:r>
      <w:r w:rsidR="000C0C97" w:rsidRPr="00A53614">
        <w:rPr>
          <w:rFonts w:ascii="ＭＳ 明朝" w:hAnsi="ＭＳ 明朝" w:hint="eastAsia"/>
          <w:color w:val="000000" w:themeColor="text1"/>
        </w:rPr>
        <w:t>3</w:t>
      </w:r>
      <w:r w:rsidR="00B03E6C" w:rsidRPr="00A53614">
        <w:rPr>
          <w:rFonts w:ascii="ＭＳ 明朝" w:hAnsi="ＭＳ 明朝" w:hint="eastAsia"/>
          <w:color w:val="000000" w:themeColor="text1"/>
        </w:rPr>
        <w:t>条</w:t>
      </w:r>
      <w:r w:rsidR="00B03E6C" w:rsidRPr="00A9602F">
        <w:rPr>
          <w:rFonts w:ascii="ＭＳ 明朝" w:hAnsi="ＭＳ 明朝" w:hint="eastAsia"/>
        </w:rPr>
        <w:t xml:space="preserve">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CA4DC0" w:rsidP="00445AED">
      <w:pPr>
        <w:widowControl/>
        <w:ind w:leftChars="100" w:left="210"/>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4197985</wp:posOffset>
                </wp:positionH>
                <wp:positionV relativeFrom="paragraph">
                  <wp:posOffset>25400</wp:posOffset>
                </wp:positionV>
                <wp:extent cx="1911350" cy="405765"/>
                <wp:effectExtent l="136525" t="12065" r="9525"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05765"/>
                        </a:xfrm>
                        <a:prstGeom prst="wedgeRectCallout">
                          <a:avLst>
                            <a:gd name="adj1" fmla="val -55648"/>
                            <a:gd name="adj2" fmla="val 23083"/>
                          </a:avLst>
                        </a:prstGeom>
                        <a:solidFill>
                          <a:srgbClr val="FFFFFF"/>
                        </a:solidFill>
                        <a:ln w="12700">
                          <a:solidFill>
                            <a:srgbClr val="000000"/>
                          </a:solidFill>
                          <a:miter lim="800000"/>
                          <a:headEnd/>
                          <a:tailEnd/>
                        </a:ln>
                      </wps:spPr>
                      <wps:txbx>
                        <w:txbxContent>
                          <w:p w:rsidR="003A785E" w:rsidRPr="005560B6" w:rsidRDefault="003A785E" w:rsidP="003A785E">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研修と秘密保持については必ず記載してください。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6" o:spid="_x0000_s1035" type="#_x0000_t61" style="position:absolute;left:0;text-align:left;margin-left:330.55pt;margin-top:2pt;width:150.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" adj="-1220,15786" strokeweight="1pt">
                <v:textbox>
                  <w:txbxContent>
                    <w:p w:rsidR="003A785E" w:rsidRPr="005560B6" w:rsidRDefault="003A785E" w:rsidP="003A785E">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研修と秘密保持については必ず記載してください。</w:t>
                      </w:r>
                    </w:p>
                  </w:txbxContent>
                </v:textbox>
              </v:shape>
            </w:pict>
          </mc:Fallback>
        </mc:AlternateConten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18151B" w:rsidP="00B03E6C">
      <w:pPr>
        <w:widowControl/>
        <w:ind w:left="210" w:hangingChars="100" w:hanging="210"/>
        <w:rPr>
          <w:rFonts w:ascii="ＭＳ 明朝" w:hAnsi="ＭＳ 明朝"/>
        </w:rPr>
      </w:pPr>
      <w:r>
        <w:rPr>
          <w:rFonts w:ascii="ＭＳ 明朝" w:hAnsi="ＭＳ 明朝" w:hint="eastAsia"/>
        </w:rPr>
        <w:t>４　この規程に定める事項のほか、運営に関する重要事項は株式会社○○</w:t>
      </w:r>
      <w:r w:rsidR="00B03E6C" w:rsidRPr="00A9602F">
        <w:rPr>
          <w:rFonts w:ascii="ＭＳ 明朝" w:hAnsi="ＭＳ 明朝" w:hint="eastAsia"/>
        </w:rPr>
        <w:t>と事業所の管理者との協議に基づいて定めるものとする。</w:t>
      </w:r>
    </w:p>
    <w:p w:rsidR="00B03E6C" w:rsidRPr="00A9602F" w:rsidRDefault="00B03E6C" w:rsidP="00B03E6C">
      <w:pPr>
        <w:ind w:left="200" w:hangingChars="100" w:hanging="200"/>
        <w:rPr>
          <w:rFonts w:ascii="ＭＳ 明朝" w:hAnsi="ＭＳ 明朝"/>
          <w:sz w:val="20"/>
        </w:rPr>
      </w:pPr>
    </w:p>
    <w:p w:rsidR="00B03E6C" w:rsidRPr="00A9602F" w:rsidRDefault="00CA4DC0" w:rsidP="00B03E6C">
      <w:pPr>
        <w:ind w:left="210" w:hangingChars="100" w:hanging="210"/>
        <w:rPr>
          <w:rFonts w:ascii="ＭＳ 明朝" w:hAnsi="ＭＳ 明朝"/>
          <w:sz w:val="20"/>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3047365</wp:posOffset>
                </wp:positionH>
                <wp:positionV relativeFrom="paragraph">
                  <wp:posOffset>177165</wp:posOffset>
                </wp:positionV>
                <wp:extent cx="3366135" cy="1415415"/>
                <wp:effectExtent l="147955" t="11430" r="10160" b="1143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415415"/>
                        </a:xfrm>
                        <a:prstGeom prst="wedgeRectCallout">
                          <a:avLst>
                            <a:gd name="adj1" fmla="val -53926"/>
                            <a:gd name="adj2" fmla="val -23755"/>
                          </a:avLst>
                        </a:prstGeom>
                        <a:solidFill>
                          <a:srgbClr val="FFFFFF"/>
                        </a:solidFill>
                        <a:ln w="12700">
                          <a:solidFill>
                            <a:srgbClr val="000000"/>
                          </a:solidFill>
                          <a:miter lim="800000"/>
                          <a:headEnd/>
                          <a:tailEnd/>
                        </a:ln>
                      </wps:spPr>
                      <wps:txbx>
                        <w:txbxContent>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「指定日」を最初の行にし、その後運営規程を改訂した日を履歴として残してください。</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（例）</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 xml:space="preserve">　附　則</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この規程は、令和２年４月１日から施行する。　　←指定日</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この規程は、令和２年10月１日から施行する。 ←改訂日</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この規程は、令和３年４月１日から施行する。　　←改訂日</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1" o:spid="_x0000_s1036" type="#_x0000_t61" style="position:absolute;left:0;text-align:left;margin-left:239.95pt;margin-top:13.95pt;width:265.05pt;height:1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" adj="-848,5669" strokeweight="1pt">
                <v:textbox>
                  <w:txbxContent>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「指定日」を最初の行にし、その後運営規程を改訂した日を履歴として残してください。</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（例）</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 xml:space="preserve">　附　則</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この規程は、令和２年４月１日から施行する。　　←指定日</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この規程は、令和２年10月１日から施行する。 ←改訂日</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この規程は、令和３年４月１日から施行する。　　←改訂日</w:t>
                      </w:r>
                    </w:p>
                    <w:p w:rsidR="003A7885" w:rsidRPr="005560B6" w:rsidRDefault="003A7885" w:rsidP="003A7885">
                      <w:pPr>
                        <w:snapToGrid w:val="0"/>
                        <w:jc w:val="left"/>
                        <w:rPr>
                          <w:rFonts w:ascii="BIZ UDPゴシック" w:eastAsia="BIZ UDPゴシック" w:hAnsi="BIZ UDPゴシック"/>
                          <w:color w:val="0070C0"/>
                          <w:sz w:val="20"/>
                        </w:rPr>
                      </w:pPr>
                      <w:r w:rsidRPr="005560B6">
                        <w:rPr>
                          <w:rFonts w:ascii="BIZ UDPゴシック" w:eastAsia="BIZ UDPゴシック" w:hAnsi="BIZ UDPゴシック" w:hint="eastAsia"/>
                          <w:color w:val="0070C0"/>
                          <w:sz w:val="20"/>
                        </w:rPr>
                        <w:t>・・・</w:t>
                      </w:r>
                    </w:p>
                  </w:txbxContent>
                </v:textbox>
              </v:shape>
            </w:pict>
          </mc:Fallback>
        </mc:AlternateContent>
      </w: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9A673A" w:rsidP="009A673A">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50" w:rsidRDefault="00BF2850" w:rsidP="00805160">
      <w:r>
        <w:separator/>
      </w:r>
    </w:p>
  </w:endnote>
  <w:endnote w:type="continuationSeparator" w:id="0">
    <w:p w:rsidR="00BF2850" w:rsidRDefault="00BF2850"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50" w:rsidRDefault="00BF2850" w:rsidP="00805160">
      <w:r>
        <w:separator/>
      </w:r>
    </w:p>
  </w:footnote>
  <w:footnote w:type="continuationSeparator" w:id="0">
    <w:p w:rsidR="00BF2850" w:rsidRDefault="00BF2850"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2"/>
    <w:rsid w:val="000020C2"/>
    <w:rsid w:val="0004481A"/>
    <w:rsid w:val="00067A67"/>
    <w:rsid w:val="000C0C97"/>
    <w:rsid w:val="000D2471"/>
    <w:rsid w:val="00132527"/>
    <w:rsid w:val="00145A2E"/>
    <w:rsid w:val="0018151B"/>
    <w:rsid w:val="00187C84"/>
    <w:rsid w:val="001A5140"/>
    <w:rsid w:val="001B3A64"/>
    <w:rsid w:val="00243A2B"/>
    <w:rsid w:val="002642EB"/>
    <w:rsid w:val="00270507"/>
    <w:rsid w:val="002E6309"/>
    <w:rsid w:val="00302ED5"/>
    <w:rsid w:val="00315A5E"/>
    <w:rsid w:val="0036161B"/>
    <w:rsid w:val="00362977"/>
    <w:rsid w:val="00385732"/>
    <w:rsid w:val="003A5F56"/>
    <w:rsid w:val="003A785E"/>
    <w:rsid w:val="003A7885"/>
    <w:rsid w:val="003B7DE5"/>
    <w:rsid w:val="00422418"/>
    <w:rsid w:val="00430CEB"/>
    <w:rsid w:val="00445AED"/>
    <w:rsid w:val="00456274"/>
    <w:rsid w:val="004D33DA"/>
    <w:rsid w:val="004E0859"/>
    <w:rsid w:val="005560B6"/>
    <w:rsid w:val="005838B1"/>
    <w:rsid w:val="00585B76"/>
    <w:rsid w:val="005C1B59"/>
    <w:rsid w:val="005E321D"/>
    <w:rsid w:val="00634155"/>
    <w:rsid w:val="006430B5"/>
    <w:rsid w:val="00643C5F"/>
    <w:rsid w:val="00653379"/>
    <w:rsid w:val="006639F6"/>
    <w:rsid w:val="00671C11"/>
    <w:rsid w:val="006833C2"/>
    <w:rsid w:val="00744CDA"/>
    <w:rsid w:val="0074778B"/>
    <w:rsid w:val="007527A9"/>
    <w:rsid w:val="0075331B"/>
    <w:rsid w:val="00762E71"/>
    <w:rsid w:val="00770AB0"/>
    <w:rsid w:val="00771E22"/>
    <w:rsid w:val="007E5D0D"/>
    <w:rsid w:val="00800EA7"/>
    <w:rsid w:val="00805160"/>
    <w:rsid w:val="00813083"/>
    <w:rsid w:val="0082430B"/>
    <w:rsid w:val="00826074"/>
    <w:rsid w:val="008F01AB"/>
    <w:rsid w:val="009209FA"/>
    <w:rsid w:val="00971A3F"/>
    <w:rsid w:val="009A1F91"/>
    <w:rsid w:val="009A673A"/>
    <w:rsid w:val="00A2750C"/>
    <w:rsid w:val="00A53614"/>
    <w:rsid w:val="00A9602F"/>
    <w:rsid w:val="00AC47F6"/>
    <w:rsid w:val="00B03E6C"/>
    <w:rsid w:val="00B079D1"/>
    <w:rsid w:val="00B12151"/>
    <w:rsid w:val="00B14A55"/>
    <w:rsid w:val="00B47C34"/>
    <w:rsid w:val="00B94892"/>
    <w:rsid w:val="00BA4F2D"/>
    <w:rsid w:val="00BE7B8B"/>
    <w:rsid w:val="00BF2850"/>
    <w:rsid w:val="00C56F76"/>
    <w:rsid w:val="00CA4DC0"/>
    <w:rsid w:val="00CF1886"/>
    <w:rsid w:val="00E10DCF"/>
    <w:rsid w:val="00E56922"/>
    <w:rsid w:val="00E72D01"/>
    <w:rsid w:val="00EB2E69"/>
    <w:rsid w:val="00F05FA6"/>
    <w:rsid w:val="00F20293"/>
    <w:rsid w:val="00F5437E"/>
    <w:rsid w:val="00F96279"/>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2023-03-31T11:12:00Z</dcterms:created>
  <dcterms:modified xsi:type="dcterms:W3CDTF">2023-06-01T01:25:00Z</dcterms:modified>
</cp:coreProperties>
</file>